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3C7166E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60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08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1C672C">
        <w:rPr>
          <w:rFonts w:ascii="Arial" w:hAnsi="Arial" w:cs="Arial"/>
          <w:b/>
          <w:color w:val="000080"/>
          <w:sz w:val="20"/>
          <w:szCs w:val="20"/>
          <w:u w:val="single"/>
        </w:rPr>
        <w:t>NOVEMBRO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398327A0" w14:textId="008FBF1A" w:rsidR="001C672C" w:rsidRDefault="00840FAC" w:rsidP="001C672C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1C672C">
        <w:rPr>
          <w:rFonts w:ascii="Arial" w:hAnsi="Arial" w:cs="Arial"/>
          <w:bCs/>
          <w:color w:val="800000"/>
          <w:sz w:val="20"/>
          <w:szCs w:val="20"/>
        </w:rPr>
        <w:t>Autoriza o parcelamento de débito do município de Caieiras com o Instituto de Previdência Municipal de Caieiras – IPREM Caieiras, referente às taxas administrativas do exercício financeiro de 2020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DF0790E" w14:textId="7D56223A" w:rsidR="001C672C" w:rsidRDefault="008E72EF" w:rsidP="001C672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1C672C" w:rsidRPr="001C672C">
        <w:rPr>
          <w:rFonts w:ascii="Arial" w:hAnsi="Arial" w:cs="Arial"/>
          <w:bCs/>
          <w:sz w:val="20"/>
          <w:szCs w:val="20"/>
        </w:rPr>
        <w:t xml:space="preserve">Fica autorizado o parcelamento dos débitos do Município de Caieiras com o Instituto de Previdência Municipal de Caieiras – IPREM CAIEIRAS, referente às taxas administrativas não repassadas durante o exercício financeiro de 2020, no montante originário de R$ 890.079,28 (oitocentos e noventa mil, setenta e nove reais e vinte e oito centavos), em até 60 (sessenta) prestações mensais, iguais e sucessivas, observando as disposições do artigo 14, da Portaria MTP nº 1467/2022. </w:t>
      </w:r>
    </w:p>
    <w:p w14:paraId="0A0A3662" w14:textId="77777777" w:rsidR="001C672C" w:rsidRPr="001C672C" w:rsidRDefault="001C672C" w:rsidP="001C672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D60F7D0" w14:textId="26070110" w:rsidR="001C672C" w:rsidRDefault="001C672C" w:rsidP="001C672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C672C">
        <w:rPr>
          <w:rFonts w:ascii="Arial" w:hAnsi="Arial" w:cs="Arial"/>
          <w:b/>
          <w:bCs/>
          <w:sz w:val="20"/>
          <w:szCs w:val="20"/>
        </w:rPr>
        <w:t>Art. 2°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C67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672C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 dotação orçamentária própria, suplementada se necessário. </w:t>
      </w:r>
    </w:p>
    <w:p w14:paraId="3CED130A" w14:textId="77777777" w:rsidR="001C672C" w:rsidRPr="001C672C" w:rsidRDefault="001C672C" w:rsidP="001C672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C0FA55B" w14:textId="3AD43E8D" w:rsidR="001C672C" w:rsidRDefault="001C672C" w:rsidP="001C672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C672C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672C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18AB0B2B" w14:textId="77777777" w:rsidR="001C672C" w:rsidRPr="001C672C" w:rsidRDefault="001C672C" w:rsidP="001C672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4F30D6" w14:textId="1871D6FF" w:rsidR="004477D2" w:rsidRDefault="001C672C" w:rsidP="001C672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C672C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672C">
        <w:rPr>
          <w:rFonts w:ascii="Arial" w:hAnsi="Arial" w:cs="Arial"/>
          <w:bCs/>
          <w:sz w:val="20"/>
          <w:szCs w:val="20"/>
        </w:rPr>
        <w:t>Esta Lei entra em vigor na data de sua publicação, revogadas as disposições em contrário.</w:t>
      </w:r>
    </w:p>
    <w:p w14:paraId="62228B17" w14:textId="77777777" w:rsidR="00464D92" w:rsidRDefault="00464D92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9F04AE" w14:textId="77777777" w:rsidR="001C672C" w:rsidRDefault="001C672C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35F592A" w14:textId="0BE9BE7D" w:rsidR="008F61C1" w:rsidRPr="001C672C" w:rsidRDefault="00227C46" w:rsidP="001C672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64D92">
        <w:rPr>
          <w:rFonts w:ascii="Arial" w:hAnsi="Arial" w:cs="Arial"/>
          <w:bCs/>
          <w:sz w:val="20"/>
          <w:szCs w:val="20"/>
        </w:rPr>
        <w:t>5</w:t>
      </w:r>
      <w:r w:rsidR="001C672C">
        <w:rPr>
          <w:rFonts w:ascii="Arial" w:hAnsi="Arial" w:cs="Arial"/>
          <w:bCs/>
          <w:sz w:val="20"/>
          <w:szCs w:val="20"/>
        </w:rPr>
        <w:t>9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1C672C" w:rsidRPr="001C672C">
        <w:rPr>
          <w:rFonts w:ascii="Arial" w:hAnsi="Arial" w:cs="Arial"/>
          <w:bCs/>
          <w:sz w:val="20"/>
          <w:szCs w:val="20"/>
        </w:rPr>
        <w:t>Gilmar Soares Vicente “Lagoinha”, registrado, nesta data, na Secretaria do Gabinete do Prefeito e publicado no Quadro de Editais.</w:t>
      </w:r>
    </w:p>
    <w:p w14:paraId="090F747C" w14:textId="77777777" w:rsidR="00464D92" w:rsidRDefault="00464D9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E04B6C6" w14:textId="77777777" w:rsidR="001C672C" w:rsidRPr="008D6189" w:rsidRDefault="001C672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16B5D7DE" w:rsidR="00AB4361" w:rsidRPr="00DD3B1A" w:rsidRDefault="00FE5753" w:rsidP="00DD3B1A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DD3B1A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672C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009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684D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3B1A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618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2025-01-31T16:05:00Z</dcterms:created>
  <dcterms:modified xsi:type="dcterms:W3CDTF">2025-02-05T13:58:00Z</dcterms:modified>
</cp:coreProperties>
</file>