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553F2" w14:textId="3A0B5A31"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6.0</w:t>
      </w:r>
      <w:r w:rsidR="0023762B">
        <w:rPr>
          <w:rFonts w:ascii="Arial" w:hAnsi="Arial" w:cs="Arial"/>
          <w:b/>
          <w:color w:val="000080"/>
          <w:sz w:val="20"/>
          <w:szCs w:val="20"/>
          <w:u w:val="single"/>
        </w:rPr>
        <w:t>3</w:t>
      </w:r>
      <w:r w:rsidR="003B5EA0">
        <w:rPr>
          <w:rFonts w:ascii="Arial" w:hAnsi="Arial" w:cs="Arial"/>
          <w:b/>
          <w:color w:val="000080"/>
          <w:sz w:val="20"/>
          <w:szCs w:val="20"/>
          <w:u w:val="single"/>
        </w:rPr>
        <w:t>5</w:t>
      </w:r>
      <w:r>
        <w:rPr>
          <w:rFonts w:ascii="Arial" w:hAnsi="Arial" w:cs="Arial"/>
          <w:b/>
          <w:color w:val="000080"/>
          <w:sz w:val="20"/>
          <w:szCs w:val="20"/>
          <w:u w:val="single"/>
        </w:rPr>
        <w:t xml:space="preserve">, DE </w:t>
      </w:r>
      <w:r w:rsidR="0023762B">
        <w:rPr>
          <w:rFonts w:ascii="Arial" w:hAnsi="Arial" w:cs="Arial"/>
          <w:b/>
          <w:color w:val="000080"/>
          <w:sz w:val="20"/>
          <w:szCs w:val="20"/>
          <w:u w:val="single"/>
        </w:rPr>
        <w:t>28</w:t>
      </w:r>
      <w:r w:rsidR="008D5067">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D47306">
        <w:rPr>
          <w:rFonts w:ascii="Arial" w:hAnsi="Arial" w:cs="Arial"/>
          <w:b/>
          <w:color w:val="000080"/>
          <w:sz w:val="20"/>
          <w:szCs w:val="20"/>
          <w:u w:val="single"/>
        </w:rPr>
        <w:t>MARÇO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D5067">
        <w:rPr>
          <w:rFonts w:ascii="Arial" w:hAnsi="Arial" w:cs="Arial"/>
          <w:b/>
          <w:color w:val="000080"/>
          <w:sz w:val="20"/>
          <w:szCs w:val="20"/>
          <w:u w:val="single"/>
        </w:rPr>
        <w:t>4</w:t>
      </w:r>
    </w:p>
    <w:p w14:paraId="34F2244F" w14:textId="77777777" w:rsidR="00FE5753" w:rsidRDefault="00FE5753" w:rsidP="00FE5753">
      <w:pPr>
        <w:spacing w:after="0" w:line="240" w:lineRule="auto"/>
        <w:jc w:val="both"/>
        <w:rPr>
          <w:rFonts w:ascii="Arial" w:hAnsi="Arial" w:cs="Arial"/>
          <w:bCs/>
          <w:color w:val="800000"/>
          <w:sz w:val="20"/>
          <w:szCs w:val="20"/>
        </w:rPr>
      </w:pPr>
    </w:p>
    <w:p w14:paraId="28CDC81E" w14:textId="7B058B1B" w:rsidR="003C5F43" w:rsidRDefault="00840FAC" w:rsidP="00FE5753">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64089A">
        <w:rPr>
          <w:rFonts w:ascii="Arial" w:hAnsi="Arial" w:cs="Arial"/>
          <w:bCs/>
          <w:color w:val="800000"/>
          <w:sz w:val="20"/>
          <w:szCs w:val="20"/>
        </w:rPr>
        <w:t xml:space="preserve"> </w:t>
      </w:r>
      <w:r w:rsidR="003B5EA0">
        <w:rPr>
          <w:rFonts w:ascii="Arial" w:hAnsi="Arial" w:cs="Arial"/>
          <w:bCs/>
          <w:color w:val="800000"/>
          <w:sz w:val="20"/>
          <w:szCs w:val="20"/>
        </w:rPr>
        <w:t>Institui adicional que especifica e dá outras providências.</w:t>
      </w:r>
    </w:p>
    <w:p w14:paraId="49587CF7" w14:textId="77777777" w:rsidR="00873C88" w:rsidRDefault="00873C88"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6AA27D34" w14:textId="77777777" w:rsidR="00840FAC" w:rsidRDefault="00840FAC" w:rsidP="00F36307">
      <w:pPr>
        <w:spacing w:after="0" w:line="240" w:lineRule="auto"/>
        <w:ind w:firstLine="4502"/>
        <w:jc w:val="both"/>
        <w:rPr>
          <w:rFonts w:ascii="Arial" w:hAnsi="Arial" w:cs="Arial"/>
          <w:b/>
          <w:sz w:val="20"/>
          <w:szCs w:val="20"/>
        </w:rPr>
      </w:pPr>
    </w:p>
    <w:p w14:paraId="75ECECB9" w14:textId="14FB31C1" w:rsidR="003B5EA0" w:rsidRPr="003B5EA0" w:rsidRDefault="00707220" w:rsidP="003B5EA0">
      <w:pPr>
        <w:spacing w:after="0" w:line="240" w:lineRule="auto"/>
        <w:ind w:firstLine="4502"/>
        <w:jc w:val="both"/>
        <w:rPr>
          <w:rFonts w:ascii="Arial" w:hAnsi="Arial" w:cs="Arial"/>
          <w:bCs/>
          <w:sz w:val="20"/>
          <w:szCs w:val="20"/>
        </w:rPr>
      </w:pPr>
      <w:r>
        <w:rPr>
          <w:rFonts w:ascii="Arial" w:hAnsi="Arial" w:cs="Arial"/>
          <w:b/>
          <w:sz w:val="20"/>
          <w:szCs w:val="20"/>
        </w:rPr>
        <w:t>Art. 1º</w:t>
      </w:r>
      <w:r w:rsidR="000E3498">
        <w:rPr>
          <w:rFonts w:ascii="Arial" w:hAnsi="Arial" w:cs="Arial"/>
          <w:b/>
          <w:sz w:val="20"/>
          <w:szCs w:val="20"/>
        </w:rPr>
        <w:t xml:space="preserve"> </w:t>
      </w:r>
      <w:r w:rsidR="003B5EA0">
        <w:rPr>
          <w:rFonts w:ascii="Arial" w:hAnsi="Arial" w:cs="Arial"/>
          <w:bCs/>
          <w:sz w:val="20"/>
          <w:szCs w:val="20"/>
        </w:rPr>
        <w:t xml:space="preserve"> </w:t>
      </w:r>
      <w:r w:rsidR="003B5EA0" w:rsidRPr="003B5EA0">
        <w:rPr>
          <w:rFonts w:ascii="Arial" w:hAnsi="Arial" w:cs="Arial"/>
          <w:bCs/>
          <w:sz w:val="20"/>
          <w:szCs w:val="20"/>
        </w:rPr>
        <w:t>A Lei Municipal nº 5.188, de 05 de junho de 2019, passa a vigorar acrescida dos seguintes dispositivos:</w:t>
      </w:r>
    </w:p>
    <w:p w14:paraId="1D426AEC" w14:textId="77777777" w:rsidR="003B5EA0" w:rsidRPr="003B5EA0" w:rsidRDefault="003B5EA0" w:rsidP="003B5EA0">
      <w:pPr>
        <w:spacing w:after="0" w:line="240" w:lineRule="auto"/>
        <w:ind w:firstLine="4502"/>
        <w:jc w:val="both"/>
        <w:rPr>
          <w:rFonts w:ascii="Arial" w:hAnsi="Arial" w:cs="Arial"/>
          <w:bCs/>
          <w:sz w:val="20"/>
          <w:szCs w:val="20"/>
        </w:rPr>
      </w:pPr>
    </w:p>
    <w:p w14:paraId="180CA100" w14:textId="2A0F889F"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xml:space="preserve">"Art. 99 </w:t>
      </w:r>
    </w:p>
    <w:p w14:paraId="3789387E" w14:textId="77777777" w:rsidR="003B5EA0" w:rsidRPr="003B5EA0" w:rsidRDefault="003B5EA0" w:rsidP="003B5EA0">
      <w:pPr>
        <w:spacing w:after="0" w:line="240" w:lineRule="auto"/>
        <w:ind w:firstLine="4502"/>
        <w:jc w:val="both"/>
        <w:rPr>
          <w:rFonts w:ascii="Arial" w:hAnsi="Arial" w:cs="Arial"/>
          <w:bCs/>
          <w:sz w:val="20"/>
          <w:szCs w:val="20"/>
        </w:rPr>
      </w:pPr>
    </w:p>
    <w:p w14:paraId="26491C28" w14:textId="011589AF" w:rsidR="003B5EA0" w:rsidRPr="003B5EA0" w:rsidRDefault="003B5EA0" w:rsidP="003B5EA0">
      <w:pPr>
        <w:spacing w:after="0" w:line="240" w:lineRule="auto"/>
        <w:ind w:firstLine="4502"/>
        <w:jc w:val="both"/>
        <w:rPr>
          <w:rFonts w:ascii="Arial" w:hAnsi="Arial" w:cs="Arial"/>
          <w:bCs/>
          <w:sz w:val="20"/>
          <w:szCs w:val="20"/>
        </w:rPr>
      </w:pPr>
      <w:r>
        <w:rPr>
          <w:rFonts w:ascii="Arial" w:hAnsi="Arial" w:cs="Arial"/>
          <w:bCs/>
          <w:sz w:val="20"/>
          <w:szCs w:val="20"/>
        </w:rPr>
        <w:t>(.</w:t>
      </w:r>
      <w:r w:rsidRPr="003B5EA0">
        <w:rPr>
          <w:rFonts w:ascii="Arial" w:hAnsi="Arial" w:cs="Arial"/>
          <w:bCs/>
          <w:sz w:val="20"/>
          <w:szCs w:val="20"/>
        </w:rPr>
        <w:t>..</w:t>
      </w:r>
      <w:r>
        <w:rPr>
          <w:rFonts w:ascii="Arial" w:hAnsi="Arial" w:cs="Arial"/>
          <w:bCs/>
          <w:sz w:val="20"/>
          <w:szCs w:val="20"/>
        </w:rPr>
        <w:t>)</w:t>
      </w:r>
    </w:p>
    <w:p w14:paraId="5DC9F0F6" w14:textId="77777777" w:rsidR="003B5EA0" w:rsidRPr="003B5EA0" w:rsidRDefault="003B5EA0" w:rsidP="003B5EA0">
      <w:pPr>
        <w:spacing w:after="0" w:line="240" w:lineRule="auto"/>
        <w:ind w:firstLine="4502"/>
        <w:jc w:val="both"/>
        <w:rPr>
          <w:rFonts w:ascii="Arial" w:hAnsi="Arial" w:cs="Arial"/>
          <w:bCs/>
          <w:sz w:val="20"/>
          <w:szCs w:val="20"/>
        </w:rPr>
      </w:pPr>
    </w:p>
    <w:p w14:paraId="272E03AE" w14:textId="77777777"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XVII - Adicional de qualificação;</w:t>
      </w:r>
    </w:p>
    <w:p w14:paraId="2B4FFCC9" w14:textId="77777777" w:rsidR="003B5EA0" w:rsidRPr="003B5EA0" w:rsidRDefault="003B5EA0" w:rsidP="003B5EA0">
      <w:pPr>
        <w:spacing w:after="0" w:line="240" w:lineRule="auto"/>
        <w:ind w:firstLine="4502"/>
        <w:jc w:val="both"/>
        <w:rPr>
          <w:rFonts w:ascii="Arial" w:hAnsi="Arial" w:cs="Arial"/>
          <w:bCs/>
          <w:sz w:val="20"/>
          <w:szCs w:val="20"/>
        </w:rPr>
      </w:pPr>
    </w:p>
    <w:p w14:paraId="36A164F1" w14:textId="77777777" w:rsidR="003B5EA0" w:rsidRPr="003B5EA0" w:rsidRDefault="003B5EA0" w:rsidP="003B5EA0">
      <w:pPr>
        <w:spacing w:after="0" w:line="240" w:lineRule="auto"/>
        <w:jc w:val="center"/>
        <w:rPr>
          <w:rFonts w:ascii="Arial" w:hAnsi="Arial" w:cs="Arial"/>
          <w:bCs/>
          <w:sz w:val="20"/>
          <w:szCs w:val="20"/>
        </w:rPr>
      </w:pPr>
      <w:r w:rsidRPr="003B5EA0">
        <w:rPr>
          <w:rFonts w:ascii="Arial" w:hAnsi="Arial" w:cs="Arial"/>
          <w:bCs/>
          <w:sz w:val="20"/>
          <w:szCs w:val="20"/>
        </w:rPr>
        <w:t>Subseção XV</w:t>
      </w:r>
    </w:p>
    <w:p w14:paraId="68AA34AF" w14:textId="77777777" w:rsidR="003B5EA0" w:rsidRPr="003B5EA0" w:rsidRDefault="003B5EA0" w:rsidP="003B5EA0">
      <w:pPr>
        <w:spacing w:after="0" w:line="240" w:lineRule="auto"/>
        <w:ind w:firstLine="4502"/>
        <w:jc w:val="both"/>
        <w:rPr>
          <w:rFonts w:ascii="Arial" w:hAnsi="Arial" w:cs="Arial"/>
          <w:bCs/>
          <w:sz w:val="20"/>
          <w:szCs w:val="20"/>
        </w:rPr>
      </w:pPr>
    </w:p>
    <w:p w14:paraId="64B4142F" w14:textId="53BB54AE"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Art. 133-A</w:t>
      </w:r>
      <w:r>
        <w:rPr>
          <w:rFonts w:ascii="Arial" w:hAnsi="Arial" w:cs="Arial"/>
          <w:bCs/>
          <w:sz w:val="20"/>
          <w:szCs w:val="20"/>
        </w:rPr>
        <w:t xml:space="preserve">  </w:t>
      </w:r>
      <w:r w:rsidRPr="003B5EA0">
        <w:rPr>
          <w:rFonts w:ascii="Arial" w:hAnsi="Arial" w:cs="Arial"/>
          <w:bCs/>
          <w:sz w:val="20"/>
          <w:szCs w:val="20"/>
        </w:rPr>
        <w:t>É instituído o Adicional de Qualificação - AQ destinado aos servidores efetivos do Município de Caieiras, em razão dos conhecimentos adicionais adquiridos, comprovados por meio de títulos, diplomas ou certificados de cursos de graduação ou pós-graduação, em sentido amplo ou estrito, em áreas de interesse do Poder Executivo Municipal, observadas as atribuições do cargo efetivo ou as atividades desempenhadas pelo servidor em sua unidade de lotação.</w:t>
      </w:r>
    </w:p>
    <w:p w14:paraId="6B773D84" w14:textId="77777777" w:rsidR="003B5EA0" w:rsidRPr="003B5EA0" w:rsidRDefault="003B5EA0" w:rsidP="003B5EA0">
      <w:pPr>
        <w:spacing w:after="0" w:line="240" w:lineRule="auto"/>
        <w:ind w:firstLine="4502"/>
        <w:jc w:val="both"/>
        <w:rPr>
          <w:rFonts w:ascii="Arial" w:hAnsi="Arial" w:cs="Arial"/>
          <w:bCs/>
          <w:sz w:val="20"/>
          <w:szCs w:val="20"/>
        </w:rPr>
      </w:pPr>
    </w:p>
    <w:p w14:paraId="587FE71D" w14:textId="3483FEF6"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1º</w:t>
      </w:r>
      <w:r>
        <w:rPr>
          <w:rFonts w:ascii="Arial" w:hAnsi="Arial" w:cs="Arial"/>
          <w:bCs/>
          <w:sz w:val="20"/>
          <w:szCs w:val="20"/>
        </w:rPr>
        <w:t xml:space="preserve">  </w:t>
      </w:r>
      <w:r w:rsidRPr="003B5EA0">
        <w:rPr>
          <w:rFonts w:ascii="Arial" w:hAnsi="Arial" w:cs="Arial"/>
          <w:bCs/>
          <w:sz w:val="20"/>
          <w:szCs w:val="20"/>
        </w:rPr>
        <w:t>O adicional de que trata este artigo não será concedido quando o curso constituir requisito de investidura ou for do mesmo nível de escolaridade exigido para ingresso no cargo efetivo.</w:t>
      </w:r>
    </w:p>
    <w:p w14:paraId="3DD22E9C" w14:textId="77777777" w:rsidR="003B5EA0" w:rsidRPr="003B5EA0" w:rsidRDefault="003B5EA0" w:rsidP="003B5EA0">
      <w:pPr>
        <w:spacing w:after="0" w:line="240" w:lineRule="auto"/>
        <w:ind w:firstLine="4502"/>
        <w:jc w:val="both"/>
        <w:rPr>
          <w:rFonts w:ascii="Arial" w:hAnsi="Arial" w:cs="Arial"/>
          <w:bCs/>
          <w:sz w:val="20"/>
          <w:szCs w:val="20"/>
        </w:rPr>
      </w:pPr>
    </w:p>
    <w:p w14:paraId="4352DFCD" w14:textId="01399BD9"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2</w:t>
      </w:r>
      <w:r>
        <w:rPr>
          <w:rFonts w:ascii="Arial" w:hAnsi="Arial" w:cs="Arial"/>
          <w:bCs/>
          <w:sz w:val="20"/>
          <w:szCs w:val="20"/>
        </w:rPr>
        <w:t xml:space="preserve">º  </w:t>
      </w:r>
      <w:r w:rsidRPr="003B5EA0">
        <w:rPr>
          <w:rFonts w:ascii="Arial" w:hAnsi="Arial" w:cs="Arial"/>
          <w:bCs/>
          <w:sz w:val="20"/>
          <w:szCs w:val="20"/>
        </w:rPr>
        <w:t>Para efeito do disposto neste artigo, serão considerados somente os cursos e as instituições de ensino reconhecidos pelo Ministério da Educação, na forma da legislação.</w:t>
      </w:r>
    </w:p>
    <w:p w14:paraId="5D60A01A" w14:textId="77777777" w:rsidR="003B5EA0" w:rsidRPr="003B5EA0" w:rsidRDefault="003B5EA0" w:rsidP="003B5EA0">
      <w:pPr>
        <w:spacing w:after="0" w:line="240" w:lineRule="auto"/>
        <w:ind w:firstLine="4502"/>
        <w:jc w:val="both"/>
        <w:rPr>
          <w:rFonts w:ascii="Arial" w:hAnsi="Arial" w:cs="Arial"/>
          <w:bCs/>
          <w:sz w:val="20"/>
          <w:szCs w:val="20"/>
        </w:rPr>
      </w:pPr>
    </w:p>
    <w:p w14:paraId="5EEADD1C" w14:textId="34AE9984"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3º</w:t>
      </w:r>
      <w:r>
        <w:rPr>
          <w:rFonts w:ascii="Arial" w:hAnsi="Arial" w:cs="Arial"/>
          <w:bCs/>
          <w:sz w:val="20"/>
          <w:szCs w:val="20"/>
        </w:rPr>
        <w:t xml:space="preserve">  </w:t>
      </w:r>
      <w:r w:rsidRPr="003B5EA0">
        <w:rPr>
          <w:rFonts w:ascii="Arial" w:hAnsi="Arial" w:cs="Arial"/>
          <w:bCs/>
          <w:sz w:val="20"/>
          <w:szCs w:val="20"/>
        </w:rPr>
        <w:t>Serão admitidos cursos de pós-graduação "lato sensu" somente com duração mínima de 360 (trezentas e sessenta) horas.</w:t>
      </w:r>
    </w:p>
    <w:p w14:paraId="733168F0" w14:textId="77777777" w:rsidR="003B5EA0" w:rsidRPr="003B5EA0" w:rsidRDefault="003B5EA0" w:rsidP="003B5EA0">
      <w:pPr>
        <w:spacing w:after="0" w:line="240" w:lineRule="auto"/>
        <w:ind w:firstLine="4502"/>
        <w:jc w:val="both"/>
        <w:rPr>
          <w:rFonts w:ascii="Arial" w:hAnsi="Arial" w:cs="Arial"/>
          <w:bCs/>
          <w:sz w:val="20"/>
          <w:szCs w:val="20"/>
        </w:rPr>
      </w:pPr>
    </w:p>
    <w:p w14:paraId="4993C35C" w14:textId="78FFCC43"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4º</w:t>
      </w:r>
      <w:r>
        <w:rPr>
          <w:rFonts w:ascii="Arial" w:hAnsi="Arial" w:cs="Arial"/>
          <w:bCs/>
          <w:sz w:val="20"/>
          <w:szCs w:val="20"/>
        </w:rPr>
        <w:t xml:space="preserve">  </w:t>
      </w:r>
      <w:r w:rsidRPr="003B5EA0">
        <w:rPr>
          <w:rFonts w:ascii="Arial" w:hAnsi="Arial" w:cs="Arial"/>
          <w:bCs/>
          <w:sz w:val="20"/>
          <w:szCs w:val="20"/>
        </w:rPr>
        <w:t>O adicional de que trata este artigo não se incorporará para nenhum efeito e sobre ele não incidirá vantagem de qualquer natureza.</w:t>
      </w:r>
    </w:p>
    <w:p w14:paraId="44BA8A25" w14:textId="77777777" w:rsidR="003B5EA0" w:rsidRPr="003B5EA0" w:rsidRDefault="003B5EA0" w:rsidP="003B5EA0">
      <w:pPr>
        <w:spacing w:after="0" w:line="240" w:lineRule="auto"/>
        <w:ind w:firstLine="4502"/>
        <w:jc w:val="both"/>
        <w:rPr>
          <w:rFonts w:ascii="Arial" w:hAnsi="Arial" w:cs="Arial"/>
          <w:bCs/>
          <w:sz w:val="20"/>
          <w:szCs w:val="20"/>
        </w:rPr>
      </w:pPr>
    </w:p>
    <w:p w14:paraId="43529298" w14:textId="3D08D8B4"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5º</w:t>
      </w:r>
      <w:r>
        <w:rPr>
          <w:rFonts w:ascii="Arial" w:hAnsi="Arial" w:cs="Arial"/>
          <w:bCs/>
          <w:sz w:val="20"/>
          <w:szCs w:val="20"/>
        </w:rPr>
        <w:t xml:space="preserve">  </w:t>
      </w:r>
      <w:r w:rsidRPr="003B5EA0">
        <w:rPr>
          <w:rFonts w:ascii="Arial" w:hAnsi="Arial" w:cs="Arial"/>
          <w:bCs/>
          <w:sz w:val="20"/>
          <w:szCs w:val="20"/>
        </w:rPr>
        <w:t>O adicional não contemplará os servidores aposentados.</w:t>
      </w:r>
    </w:p>
    <w:p w14:paraId="51CEB34D" w14:textId="77777777" w:rsidR="003B5EA0" w:rsidRPr="003B5EA0" w:rsidRDefault="003B5EA0" w:rsidP="003B5EA0">
      <w:pPr>
        <w:spacing w:after="0" w:line="240" w:lineRule="auto"/>
        <w:ind w:firstLine="4502"/>
        <w:jc w:val="both"/>
        <w:rPr>
          <w:rFonts w:ascii="Arial" w:hAnsi="Arial" w:cs="Arial"/>
          <w:bCs/>
          <w:sz w:val="20"/>
          <w:szCs w:val="20"/>
        </w:rPr>
      </w:pPr>
    </w:p>
    <w:p w14:paraId="01C161E6" w14:textId="455B77A3"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6º</w:t>
      </w:r>
      <w:r>
        <w:rPr>
          <w:rFonts w:ascii="Arial" w:hAnsi="Arial" w:cs="Arial"/>
          <w:bCs/>
          <w:sz w:val="20"/>
          <w:szCs w:val="20"/>
        </w:rPr>
        <w:t xml:space="preserve">  </w:t>
      </w:r>
      <w:r w:rsidRPr="003B5EA0">
        <w:rPr>
          <w:rFonts w:ascii="Arial" w:hAnsi="Arial" w:cs="Arial"/>
          <w:bCs/>
          <w:sz w:val="20"/>
          <w:szCs w:val="20"/>
        </w:rPr>
        <w:t>Para fins do disposto nesta lei, consideram-se áreas de interesse do Poder Executivo Municipal aquelas necessárias ao cumprimento de sua missão institucional, gestão estratégica, de pessoas, de processos, e da informação; material e patrimônio; licitações e contratos; orçamento e finanças; controle interno; segurança; transporte; tecnologia da informação; comunicação; saúde; engenharia; arquitetura, além dos vinculados a especialidades peculiares a cada órgão do Poder Executivo Municipal, bem como aquelas que venham a surgir no interesse do serviço.</w:t>
      </w:r>
    </w:p>
    <w:p w14:paraId="72D56E9F" w14:textId="77777777" w:rsidR="003B5EA0" w:rsidRPr="003B5EA0" w:rsidRDefault="003B5EA0" w:rsidP="003B5EA0">
      <w:pPr>
        <w:spacing w:after="0" w:line="240" w:lineRule="auto"/>
        <w:ind w:firstLine="4502"/>
        <w:jc w:val="both"/>
        <w:rPr>
          <w:rFonts w:ascii="Arial" w:hAnsi="Arial" w:cs="Arial"/>
          <w:bCs/>
          <w:sz w:val="20"/>
          <w:szCs w:val="20"/>
        </w:rPr>
      </w:pPr>
    </w:p>
    <w:p w14:paraId="0101C134" w14:textId="1D6F9893"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7º</w:t>
      </w:r>
      <w:r>
        <w:rPr>
          <w:rFonts w:ascii="Arial" w:hAnsi="Arial" w:cs="Arial"/>
          <w:bCs/>
          <w:sz w:val="20"/>
          <w:szCs w:val="20"/>
        </w:rPr>
        <w:t xml:space="preserve">   </w:t>
      </w:r>
      <w:r w:rsidRPr="003B5EA0">
        <w:rPr>
          <w:rFonts w:ascii="Arial" w:hAnsi="Arial" w:cs="Arial"/>
          <w:bCs/>
          <w:sz w:val="20"/>
          <w:szCs w:val="20"/>
        </w:rPr>
        <w:t>A concessão do adicional não implica direito do servidor para exercer atividades vinculadas ao curso quando diversas das atribuições do seu cargo efetivo.</w:t>
      </w:r>
    </w:p>
    <w:p w14:paraId="3B5DA09D" w14:textId="77777777" w:rsidR="003B5EA0" w:rsidRPr="003B5EA0" w:rsidRDefault="003B5EA0" w:rsidP="003B5EA0">
      <w:pPr>
        <w:spacing w:after="0" w:line="240" w:lineRule="auto"/>
        <w:ind w:firstLine="4502"/>
        <w:jc w:val="both"/>
        <w:rPr>
          <w:rFonts w:ascii="Arial" w:hAnsi="Arial" w:cs="Arial"/>
          <w:bCs/>
          <w:sz w:val="20"/>
          <w:szCs w:val="20"/>
        </w:rPr>
      </w:pPr>
    </w:p>
    <w:p w14:paraId="11E76DC6" w14:textId="53D8F003"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8º</w:t>
      </w:r>
      <w:r>
        <w:rPr>
          <w:rFonts w:ascii="Arial" w:hAnsi="Arial" w:cs="Arial"/>
          <w:bCs/>
          <w:sz w:val="20"/>
          <w:szCs w:val="20"/>
        </w:rPr>
        <w:t xml:space="preserve">  </w:t>
      </w:r>
      <w:r w:rsidRPr="003B5EA0">
        <w:rPr>
          <w:rFonts w:ascii="Arial" w:hAnsi="Arial" w:cs="Arial"/>
          <w:bCs/>
          <w:sz w:val="20"/>
          <w:szCs w:val="20"/>
        </w:rPr>
        <w:t>Os afastamentos e licenças considerados como de efetivo exercício, nos casos previstos em lei, não suspendem o pagamento do adicional de qualificação.</w:t>
      </w:r>
    </w:p>
    <w:p w14:paraId="766AEF7C" w14:textId="77777777" w:rsidR="003B5EA0" w:rsidRPr="003B5EA0" w:rsidRDefault="003B5EA0" w:rsidP="003B5EA0">
      <w:pPr>
        <w:spacing w:after="0" w:line="240" w:lineRule="auto"/>
        <w:ind w:firstLine="4502"/>
        <w:jc w:val="both"/>
        <w:rPr>
          <w:rFonts w:ascii="Arial" w:hAnsi="Arial" w:cs="Arial"/>
          <w:bCs/>
          <w:sz w:val="20"/>
          <w:szCs w:val="20"/>
        </w:rPr>
      </w:pPr>
    </w:p>
    <w:p w14:paraId="7F726ED7" w14:textId="2C780494"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9º</w:t>
      </w:r>
      <w:r>
        <w:rPr>
          <w:rFonts w:ascii="Arial" w:hAnsi="Arial" w:cs="Arial"/>
          <w:bCs/>
          <w:sz w:val="20"/>
          <w:szCs w:val="20"/>
        </w:rPr>
        <w:t xml:space="preserve">  </w:t>
      </w:r>
      <w:r w:rsidRPr="003B5EA0">
        <w:rPr>
          <w:rFonts w:ascii="Arial" w:hAnsi="Arial" w:cs="Arial"/>
          <w:bCs/>
          <w:sz w:val="20"/>
          <w:szCs w:val="20"/>
        </w:rPr>
        <w:t>A assunção de cargo comissionado demissível ad nutum cessa o direito à percepção do adicional.</w:t>
      </w:r>
    </w:p>
    <w:p w14:paraId="6413259D" w14:textId="77777777" w:rsidR="003B5EA0" w:rsidRPr="003B5EA0" w:rsidRDefault="003B5EA0" w:rsidP="003B5EA0">
      <w:pPr>
        <w:spacing w:after="0" w:line="240" w:lineRule="auto"/>
        <w:ind w:firstLine="4502"/>
        <w:jc w:val="both"/>
        <w:rPr>
          <w:rFonts w:ascii="Arial" w:hAnsi="Arial" w:cs="Arial"/>
          <w:bCs/>
          <w:sz w:val="20"/>
          <w:szCs w:val="20"/>
        </w:rPr>
      </w:pPr>
    </w:p>
    <w:p w14:paraId="4D96ED73" w14:textId="5318A9D2"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10</w:t>
      </w:r>
      <w:r>
        <w:rPr>
          <w:rFonts w:ascii="Arial" w:hAnsi="Arial" w:cs="Arial"/>
          <w:bCs/>
          <w:sz w:val="20"/>
          <w:szCs w:val="20"/>
        </w:rPr>
        <w:t xml:space="preserve">.  </w:t>
      </w:r>
      <w:r w:rsidRPr="003B5EA0">
        <w:rPr>
          <w:rFonts w:ascii="Arial" w:hAnsi="Arial" w:cs="Arial"/>
          <w:bCs/>
          <w:sz w:val="20"/>
          <w:szCs w:val="20"/>
        </w:rPr>
        <w:t>É vedado o pagamento do adicional de qualificação a servidores contemplados em planos de carreiras que tenham como requisito de evolução funcional a escolaridade.</w:t>
      </w:r>
    </w:p>
    <w:p w14:paraId="32202075" w14:textId="77777777" w:rsidR="003B5EA0" w:rsidRPr="003B5EA0" w:rsidRDefault="003B5EA0" w:rsidP="003B5EA0">
      <w:pPr>
        <w:spacing w:after="0" w:line="240" w:lineRule="auto"/>
        <w:ind w:firstLine="4502"/>
        <w:jc w:val="both"/>
        <w:rPr>
          <w:rFonts w:ascii="Arial" w:hAnsi="Arial" w:cs="Arial"/>
          <w:bCs/>
          <w:sz w:val="20"/>
          <w:szCs w:val="20"/>
        </w:rPr>
      </w:pPr>
    </w:p>
    <w:p w14:paraId="1589ED84" w14:textId="3409082E"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Art. 133-B</w:t>
      </w:r>
      <w:r>
        <w:rPr>
          <w:rFonts w:ascii="Arial" w:hAnsi="Arial" w:cs="Arial"/>
          <w:bCs/>
          <w:sz w:val="20"/>
          <w:szCs w:val="20"/>
        </w:rPr>
        <w:t xml:space="preserve">  </w:t>
      </w:r>
      <w:r w:rsidRPr="003B5EA0">
        <w:rPr>
          <w:rFonts w:ascii="Arial" w:hAnsi="Arial" w:cs="Arial"/>
          <w:bCs/>
          <w:sz w:val="20"/>
          <w:szCs w:val="20"/>
        </w:rPr>
        <w:t>O Adicional de Qualificação - AQ incidirá apenas sobre o vencimento base do servidor, da seguinte forma:</w:t>
      </w:r>
    </w:p>
    <w:p w14:paraId="67699F97" w14:textId="77777777" w:rsidR="003B5EA0" w:rsidRPr="003B5EA0" w:rsidRDefault="003B5EA0" w:rsidP="003B5EA0">
      <w:pPr>
        <w:spacing w:after="0" w:line="240" w:lineRule="auto"/>
        <w:ind w:firstLine="4502"/>
        <w:jc w:val="both"/>
        <w:rPr>
          <w:rFonts w:ascii="Arial" w:hAnsi="Arial" w:cs="Arial"/>
          <w:bCs/>
          <w:sz w:val="20"/>
          <w:szCs w:val="20"/>
        </w:rPr>
      </w:pPr>
    </w:p>
    <w:p w14:paraId="5A1C5E5D" w14:textId="77777777"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I - 12,5% (doze inteiros e cinco décimos por cento), em se tratamento de título de Doutor;</w:t>
      </w:r>
    </w:p>
    <w:p w14:paraId="0D5CEEF4" w14:textId="77777777" w:rsidR="003B5EA0" w:rsidRPr="003B5EA0" w:rsidRDefault="003B5EA0" w:rsidP="003B5EA0">
      <w:pPr>
        <w:spacing w:after="0" w:line="240" w:lineRule="auto"/>
        <w:ind w:firstLine="4502"/>
        <w:jc w:val="both"/>
        <w:rPr>
          <w:rFonts w:ascii="Arial" w:hAnsi="Arial" w:cs="Arial"/>
          <w:bCs/>
          <w:sz w:val="20"/>
          <w:szCs w:val="20"/>
        </w:rPr>
      </w:pPr>
    </w:p>
    <w:p w14:paraId="4147BFF6" w14:textId="77777777"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II - 10% (dez por cento), em se tratando de título de Mestre;</w:t>
      </w:r>
    </w:p>
    <w:p w14:paraId="789C187B" w14:textId="77777777" w:rsidR="003B5EA0" w:rsidRPr="003B5EA0" w:rsidRDefault="003B5EA0" w:rsidP="003B5EA0">
      <w:pPr>
        <w:spacing w:after="0" w:line="240" w:lineRule="auto"/>
        <w:ind w:firstLine="4502"/>
        <w:jc w:val="both"/>
        <w:rPr>
          <w:rFonts w:ascii="Arial" w:hAnsi="Arial" w:cs="Arial"/>
          <w:bCs/>
          <w:sz w:val="20"/>
          <w:szCs w:val="20"/>
        </w:rPr>
      </w:pPr>
    </w:p>
    <w:p w14:paraId="176417E7" w14:textId="77777777"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III - 7,5% (sete inteiros e cinco décimos por cento), em se tratando de certificado de Especialização;</w:t>
      </w:r>
    </w:p>
    <w:p w14:paraId="75F5BE13" w14:textId="77777777" w:rsidR="003B5EA0" w:rsidRPr="003B5EA0" w:rsidRDefault="003B5EA0" w:rsidP="003B5EA0">
      <w:pPr>
        <w:spacing w:after="0" w:line="240" w:lineRule="auto"/>
        <w:ind w:firstLine="4502"/>
        <w:jc w:val="both"/>
        <w:rPr>
          <w:rFonts w:ascii="Arial" w:hAnsi="Arial" w:cs="Arial"/>
          <w:bCs/>
          <w:sz w:val="20"/>
          <w:szCs w:val="20"/>
        </w:rPr>
      </w:pPr>
    </w:p>
    <w:p w14:paraId="6F89D1D7" w14:textId="77777777"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IV - 5% (cinco por cento), em se tratando de diploma de graduação em curso superior.</w:t>
      </w:r>
    </w:p>
    <w:p w14:paraId="15441786" w14:textId="77777777" w:rsidR="003B5EA0" w:rsidRPr="003B5EA0" w:rsidRDefault="003B5EA0" w:rsidP="003B5EA0">
      <w:pPr>
        <w:spacing w:after="0" w:line="240" w:lineRule="auto"/>
        <w:ind w:firstLine="4502"/>
        <w:jc w:val="both"/>
        <w:rPr>
          <w:rFonts w:ascii="Arial" w:hAnsi="Arial" w:cs="Arial"/>
          <w:bCs/>
          <w:sz w:val="20"/>
          <w:szCs w:val="20"/>
        </w:rPr>
      </w:pPr>
    </w:p>
    <w:p w14:paraId="7047313D" w14:textId="508AF61A"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1º</w:t>
      </w:r>
      <w:r>
        <w:rPr>
          <w:rFonts w:ascii="Arial" w:hAnsi="Arial" w:cs="Arial"/>
          <w:bCs/>
          <w:sz w:val="20"/>
          <w:szCs w:val="20"/>
        </w:rPr>
        <w:t xml:space="preserve">  </w:t>
      </w:r>
      <w:r w:rsidRPr="003B5EA0">
        <w:rPr>
          <w:rFonts w:ascii="Arial" w:hAnsi="Arial" w:cs="Arial"/>
          <w:bCs/>
          <w:sz w:val="20"/>
          <w:szCs w:val="20"/>
        </w:rPr>
        <w:t>O servidor poderá perceber somente um dos percentuais previstos nos incisos I a IV do 'caput' deste artigo, em respeito ao que dispõe o artigo 37, inciso XIV da CF/88, não havendo possibilidade de cumulação de mais de um mesmo percentual do mesmo inciso ou mais de um percentual de incisos diversos, independentemente de possuir mais de um título, diploma ou certificado de cursos de graduação ou pós-graduação em cada nível de qualificação alcançado.</w:t>
      </w:r>
    </w:p>
    <w:p w14:paraId="7638EEE3" w14:textId="77777777" w:rsidR="003B5EA0" w:rsidRPr="003B5EA0" w:rsidRDefault="003B5EA0" w:rsidP="003B5EA0">
      <w:pPr>
        <w:spacing w:after="0" w:line="240" w:lineRule="auto"/>
        <w:ind w:firstLine="4502"/>
        <w:jc w:val="both"/>
        <w:rPr>
          <w:rFonts w:ascii="Arial" w:hAnsi="Arial" w:cs="Arial"/>
          <w:bCs/>
          <w:sz w:val="20"/>
          <w:szCs w:val="20"/>
        </w:rPr>
      </w:pPr>
    </w:p>
    <w:p w14:paraId="53DA7450" w14:textId="39F25AA9" w:rsidR="007E0822"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2º</w:t>
      </w:r>
      <w:r>
        <w:rPr>
          <w:rFonts w:ascii="Arial" w:hAnsi="Arial" w:cs="Arial"/>
          <w:bCs/>
          <w:sz w:val="20"/>
          <w:szCs w:val="20"/>
        </w:rPr>
        <w:t xml:space="preserve">  </w:t>
      </w:r>
      <w:r w:rsidRPr="003B5EA0">
        <w:rPr>
          <w:rFonts w:ascii="Arial" w:hAnsi="Arial" w:cs="Arial"/>
          <w:bCs/>
          <w:sz w:val="20"/>
          <w:szCs w:val="20"/>
        </w:rPr>
        <w:t>A mera obtenção de conhecimentos adicionais por meio de títulos, diplomas ou certificados de cursos de graduação ou pós-graduação não assegura direito subjetivo ao adicional de qualificação, cuja concessão está condicionada à decisão do Secretário da pasta a qual o servidor estiver vinculado de que a qualificação alcançada é de interesse para o Poder Executivo Municipal, podendo o Secretário indeferir o pleito por razões de interesse público devidamente justificadas, cabendo recurso da referida decisão ao Prefeito Municipal.</w:t>
      </w:r>
    </w:p>
    <w:p w14:paraId="5D3AF761" w14:textId="77777777" w:rsidR="003B5EA0" w:rsidRDefault="003B5EA0" w:rsidP="003B5EA0">
      <w:pPr>
        <w:spacing w:after="0" w:line="240" w:lineRule="auto"/>
        <w:ind w:firstLine="4502"/>
        <w:jc w:val="both"/>
        <w:rPr>
          <w:rFonts w:ascii="Arial" w:hAnsi="Arial" w:cs="Arial"/>
          <w:bCs/>
          <w:sz w:val="20"/>
          <w:szCs w:val="20"/>
        </w:rPr>
      </w:pPr>
    </w:p>
    <w:p w14:paraId="18C228CE" w14:textId="1E10245A"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3º</w:t>
      </w:r>
      <w:r>
        <w:rPr>
          <w:rFonts w:ascii="Arial" w:hAnsi="Arial" w:cs="Arial"/>
          <w:bCs/>
          <w:sz w:val="20"/>
          <w:szCs w:val="20"/>
        </w:rPr>
        <w:t xml:space="preserve">  </w:t>
      </w:r>
      <w:r w:rsidRPr="003B5EA0">
        <w:rPr>
          <w:rFonts w:ascii="Arial" w:hAnsi="Arial" w:cs="Arial"/>
          <w:bCs/>
          <w:sz w:val="20"/>
          <w:szCs w:val="20"/>
        </w:rPr>
        <w:t>O adicional será devido somente a partir da decisão a que se refere o § 3º deste artigo reconhecendo que a qualificação alcançada é de interesse para o Poder Executivo Municipal, e não do mero protocolo do pedido junto ao Departamento de Recursos Humanos da municipalidade.</w:t>
      </w:r>
    </w:p>
    <w:p w14:paraId="6BA432E3" w14:textId="77777777" w:rsidR="003B5EA0" w:rsidRPr="003B5EA0" w:rsidRDefault="003B5EA0" w:rsidP="003B5EA0">
      <w:pPr>
        <w:spacing w:after="0" w:line="240" w:lineRule="auto"/>
        <w:ind w:firstLine="4502"/>
        <w:jc w:val="both"/>
        <w:rPr>
          <w:rFonts w:ascii="Arial" w:hAnsi="Arial" w:cs="Arial"/>
          <w:bCs/>
          <w:sz w:val="20"/>
          <w:szCs w:val="20"/>
        </w:rPr>
      </w:pPr>
    </w:p>
    <w:p w14:paraId="15412D52" w14:textId="0C2A42D1"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4º</w:t>
      </w:r>
      <w:r>
        <w:rPr>
          <w:rFonts w:ascii="Arial" w:hAnsi="Arial" w:cs="Arial"/>
          <w:bCs/>
          <w:sz w:val="20"/>
          <w:szCs w:val="20"/>
        </w:rPr>
        <w:t xml:space="preserve">  </w:t>
      </w:r>
      <w:r w:rsidRPr="003B5EA0">
        <w:rPr>
          <w:rFonts w:ascii="Arial" w:hAnsi="Arial" w:cs="Arial"/>
          <w:bCs/>
          <w:sz w:val="20"/>
          <w:szCs w:val="20"/>
        </w:rPr>
        <w:t>O servidor do Quadro de Pessoal do Município de Caieiras cedido a outros órgãos da Administração Pública não perceberá, durante o afastamento, o adicional de que trata este artigo.</w:t>
      </w:r>
    </w:p>
    <w:p w14:paraId="00746A33" w14:textId="77777777" w:rsidR="003B5EA0" w:rsidRPr="003B5EA0" w:rsidRDefault="003B5EA0" w:rsidP="003B5EA0">
      <w:pPr>
        <w:spacing w:after="0" w:line="240" w:lineRule="auto"/>
        <w:ind w:firstLine="4502"/>
        <w:jc w:val="both"/>
        <w:rPr>
          <w:rFonts w:ascii="Arial" w:hAnsi="Arial" w:cs="Arial"/>
          <w:bCs/>
          <w:sz w:val="20"/>
          <w:szCs w:val="20"/>
        </w:rPr>
      </w:pPr>
    </w:p>
    <w:p w14:paraId="0D1ADDFA" w14:textId="511FCD44"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5º</w:t>
      </w:r>
      <w:r>
        <w:rPr>
          <w:rFonts w:ascii="Arial" w:hAnsi="Arial" w:cs="Arial"/>
          <w:bCs/>
          <w:sz w:val="20"/>
          <w:szCs w:val="20"/>
        </w:rPr>
        <w:t xml:space="preserve">  </w:t>
      </w:r>
      <w:r w:rsidRPr="003B5EA0">
        <w:rPr>
          <w:rFonts w:ascii="Arial" w:hAnsi="Arial" w:cs="Arial"/>
          <w:bCs/>
          <w:sz w:val="20"/>
          <w:szCs w:val="20"/>
        </w:rPr>
        <w:t>Equipara-se a curso de especialização, para fins de concessão do adicional de qualificação, o curso de pós-graduação lato sensu designado como MBA - (Master Business Administration).</w:t>
      </w:r>
    </w:p>
    <w:p w14:paraId="5AC2832E" w14:textId="77777777" w:rsidR="003B5EA0" w:rsidRPr="003B5EA0" w:rsidRDefault="003B5EA0" w:rsidP="003B5EA0">
      <w:pPr>
        <w:spacing w:after="0" w:line="240" w:lineRule="auto"/>
        <w:ind w:firstLine="4502"/>
        <w:jc w:val="both"/>
        <w:rPr>
          <w:rFonts w:ascii="Arial" w:hAnsi="Arial" w:cs="Arial"/>
          <w:bCs/>
          <w:sz w:val="20"/>
          <w:szCs w:val="20"/>
        </w:rPr>
      </w:pPr>
    </w:p>
    <w:p w14:paraId="732F6C5D" w14:textId="7C9052E7"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Cs/>
          <w:sz w:val="20"/>
          <w:szCs w:val="20"/>
        </w:rPr>
        <w:t>§ 6º</w:t>
      </w:r>
      <w:r>
        <w:rPr>
          <w:rFonts w:ascii="Arial" w:hAnsi="Arial" w:cs="Arial"/>
          <w:bCs/>
          <w:sz w:val="20"/>
          <w:szCs w:val="20"/>
        </w:rPr>
        <w:t xml:space="preserve">  </w:t>
      </w:r>
      <w:r w:rsidRPr="003B5EA0">
        <w:rPr>
          <w:rFonts w:ascii="Arial" w:hAnsi="Arial" w:cs="Arial"/>
          <w:bCs/>
          <w:sz w:val="20"/>
          <w:szCs w:val="20"/>
        </w:rPr>
        <w:t>Os cursos de extensão não são considerados como pós-graduação e não ensejam concessão do adicional de qualificação de que trata esta lei".</w:t>
      </w:r>
    </w:p>
    <w:p w14:paraId="7D5D1C79" w14:textId="77777777" w:rsidR="003B5EA0" w:rsidRPr="003B5EA0" w:rsidRDefault="003B5EA0" w:rsidP="003B5EA0">
      <w:pPr>
        <w:spacing w:after="0" w:line="240" w:lineRule="auto"/>
        <w:ind w:firstLine="4502"/>
        <w:jc w:val="both"/>
        <w:rPr>
          <w:rFonts w:ascii="Arial" w:hAnsi="Arial" w:cs="Arial"/>
          <w:bCs/>
          <w:sz w:val="20"/>
          <w:szCs w:val="20"/>
        </w:rPr>
      </w:pPr>
    </w:p>
    <w:p w14:paraId="781A5559" w14:textId="311812E5"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
          <w:sz w:val="20"/>
          <w:szCs w:val="20"/>
        </w:rPr>
        <w:t>Art. 2º</w:t>
      </w:r>
      <w:r>
        <w:rPr>
          <w:rFonts w:ascii="Arial" w:hAnsi="Arial" w:cs="Arial"/>
          <w:bCs/>
          <w:sz w:val="20"/>
          <w:szCs w:val="20"/>
        </w:rPr>
        <w:t xml:space="preserve">  </w:t>
      </w:r>
      <w:r w:rsidRPr="003B5EA0">
        <w:rPr>
          <w:rFonts w:ascii="Arial" w:hAnsi="Arial" w:cs="Arial"/>
          <w:bCs/>
          <w:sz w:val="20"/>
          <w:szCs w:val="20"/>
        </w:rPr>
        <w:t>Em cumprimento ao disposto no art. 16, I e II, da Lei Complementar Federal nº 101, de 4 de maio de 2000, são partes integrantes desta lei:</w:t>
      </w:r>
    </w:p>
    <w:p w14:paraId="2549403A" w14:textId="77777777" w:rsidR="003B5EA0" w:rsidRPr="003B5EA0" w:rsidRDefault="003B5EA0" w:rsidP="003B5EA0">
      <w:pPr>
        <w:spacing w:after="0" w:line="240" w:lineRule="auto"/>
        <w:ind w:firstLine="4502"/>
        <w:jc w:val="both"/>
        <w:rPr>
          <w:rFonts w:ascii="Arial" w:hAnsi="Arial" w:cs="Arial"/>
          <w:bCs/>
          <w:sz w:val="20"/>
          <w:szCs w:val="20"/>
        </w:rPr>
      </w:pPr>
    </w:p>
    <w:p w14:paraId="0631C585" w14:textId="77777777"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
          <w:sz w:val="20"/>
          <w:szCs w:val="20"/>
        </w:rPr>
        <w:t>I -</w:t>
      </w:r>
      <w:r w:rsidRPr="003B5EA0">
        <w:rPr>
          <w:rFonts w:ascii="Arial" w:hAnsi="Arial" w:cs="Arial"/>
          <w:bCs/>
          <w:sz w:val="20"/>
          <w:szCs w:val="20"/>
        </w:rPr>
        <w:t xml:space="preserve"> a estimativa do impacto orçamentário-financeiro, no presente exercício e nos dois subsequentes;</w:t>
      </w:r>
    </w:p>
    <w:p w14:paraId="3E7327A1" w14:textId="77777777" w:rsidR="003B5EA0" w:rsidRPr="003B5EA0" w:rsidRDefault="003B5EA0" w:rsidP="003B5EA0">
      <w:pPr>
        <w:spacing w:after="0" w:line="240" w:lineRule="auto"/>
        <w:ind w:firstLine="4502"/>
        <w:jc w:val="both"/>
        <w:rPr>
          <w:rFonts w:ascii="Arial" w:hAnsi="Arial" w:cs="Arial"/>
          <w:bCs/>
          <w:sz w:val="20"/>
          <w:szCs w:val="20"/>
        </w:rPr>
      </w:pPr>
    </w:p>
    <w:p w14:paraId="62C41AB0" w14:textId="77777777"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
          <w:sz w:val="20"/>
          <w:szCs w:val="20"/>
        </w:rPr>
        <w:t>II -</w:t>
      </w:r>
      <w:r w:rsidRPr="003B5EA0">
        <w:rPr>
          <w:rFonts w:ascii="Arial" w:hAnsi="Arial" w:cs="Arial"/>
          <w:bCs/>
          <w:sz w:val="20"/>
          <w:szCs w:val="20"/>
        </w:rPr>
        <w:t xml:space="preserve"> a declaração do ordenador da despesa de que o aumento previsto nesta lei tem adequação orçamentária e financeira com a lei orçamentária anual e compatibilidade com o plano plurianual e a lei de diretrizes orçamentárias.</w:t>
      </w:r>
    </w:p>
    <w:p w14:paraId="1840AB8E" w14:textId="77777777" w:rsidR="003B5EA0" w:rsidRPr="003B5EA0" w:rsidRDefault="003B5EA0" w:rsidP="003B5EA0">
      <w:pPr>
        <w:spacing w:after="0" w:line="240" w:lineRule="auto"/>
        <w:ind w:firstLine="4502"/>
        <w:jc w:val="both"/>
        <w:rPr>
          <w:rFonts w:ascii="Arial" w:hAnsi="Arial" w:cs="Arial"/>
          <w:bCs/>
          <w:sz w:val="20"/>
          <w:szCs w:val="20"/>
        </w:rPr>
      </w:pPr>
    </w:p>
    <w:p w14:paraId="0402235B" w14:textId="01CC7662"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
          <w:sz w:val="20"/>
          <w:szCs w:val="20"/>
        </w:rPr>
        <w:t>Art. 3º</w:t>
      </w:r>
      <w:r>
        <w:rPr>
          <w:rFonts w:ascii="Arial" w:hAnsi="Arial" w:cs="Arial"/>
          <w:bCs/>
          <w:sz w:val="20"/>
          <w:szCs w:val="20"/>
        </w:rPr>
        <w:t xml:space="preserve">  </w:t>
      </w:r>
      <w:r w:rsidRPr="003B5EA0">
        <w:rPr>
          <w:rFonts w:ascii="Arial" w:hAnsi="Arial" w:cs="Arial"/>
          <w:bCs/>
          <w:sz w:val="20"/>
          <w:szCs w:val="20"/>
        </w:rPr>
        <w:t>As despesas com pessoal e reflexos, decorrentes da execução da presente lei correrão à conta de dotações próprias consignadas no Orçamento Geral do Município, suplementadas se necessário.</w:t>
      </w:r>
    </w:p>
    <w:p w14:paraId="61131972" w14:textId="77777777" w:rsidR="003B5EA0" w:rsidRPr="003B5EA0" w:rsidRDefault="003B5EA0" w:rsidP="003B5EA0">
      <w:pPr>
        <w:spacing w:after="0" w:line="240" w:lineRule="auto"/>
        <w:ind w:firstLine="4502"/>
        <w:jc w:val="both"/>
        <w:rPr>
          <w:rFonts w:ascii="Arial" w:hAnsi="Arial" w:cs="Arial"/>
          <w:bCs/>
          <w:sz w:val="20"/>
          <w:szCs w:val="20"/>
        </w:rPr>
      </w:pPr>
    </w:p>
    <w:p w14:paraId="34C41DE1" w14:textId="26B732AC" w:rsidR="003B5EA0" w:rsidRPr="003B5EA0" w:rsidRDefault="003B5EA0" w:rsidP="003B5EA0">
      <w:pPr>
        <w:spacing w:after="0" w:line="240" w:lineRule="auto"/>
        <w:ind w:firstLine="4502"/>
        <w:jc w:val="both"/>
        <w:rPr>
          <w:rFonts w:ascii="Arial" w:hAnsi="Arial" w:cs="Arial"/>
          <w:bCs/>
          <w:sz w:val="20"/>
          <w:szCs w:val="20"/>
        </w:rPr>
      </w:pPr>
      <w:r w:rsidRPr="003B5EA0">
        <w:rPr>
          <w:rFonts w:ascii="Arial" w:hAnsi="Arial" w:cs="Arial"/>
          <w:b/>
          <w:sz w:val="20"/>
          <w:szCs w:val="20"/>
        </w:rPr>
        <w:t>Art. 4º</w:t>
      </w:r>
      <w:r>
        <w:rPr>
          <w:rFonts w:ascii="Arial" w:hAnsi="Arial" w:cs="Arial"/>
          <w:bCs/>
          <w:sz w:val="20"/>
          <w:szCs w:val="20"/>
        </w:rPr>
        <w:t xml:space="preserve">  </w:t>
      </w:r>
      <w:r w:rsidRPr="003B5EA0">
        <w:rPr>
          <w:rFonts w:ascii="Arial" w:hAnsi="Arial" w:cs="Arial"/>
          <w:bCs/>
          <w:sz w:val="20"/>
          <w:szCs w:val="20"/>
        </w:rPr>
        <w:t>Esta Lei entrará em vigor na data de sua publicação revogando disposições em contrário.</w:t>
      </w:r>
    </w:p>
    <w:p w14:paraId="08A0DF59" w14:textId="77777777" w:rsidR="003B5EA0" w:rsidRDefault="003B5EA0" w:rsidP="003B5EA0">
      <w:pPr>
        <w:spacing w:after="0" w:line="240" w:lineRule="auto"/>
        <w:ind w:firstLine="4502"/>
        <w:jc w:val="both"/>
        <w:rPr>
          <w:rFonts w:ascii="Arial" w:hAnsi="Arial" w:cs="Arial"/>
          <w:bCs/>
          <w:sz w:val="20"/>
          <w:szCs w:val="20"/>
        </w:rPr>
      </w:pPr>
    </w:p>
    <w:p w14:paraId="3B6A1D18" w14:textId="77777777" w:rsidR="0029268F" w:rsidRDefault="0029268F" w:rsidP="00096262">
      <w:pPr>
        <w:spacing w:after="0" w:line="240" w:lineRule="auto"/>
        <w:ind w:firstLine="4502"/>
        <w:jc w:val="both"/>
        <w:rPr>
          <w:rFonts w:ascii="Arial" w:hAnsi="Arial" w:cs="Arial"/>
          <w:bCs/>
          <w:sz w:val="20"/>
          <w:szCs w:val="20"/>
        </w:rPr>
      </w:pPr>
    </w:p>
    <w:p w14:paraId="53FF3461" w14:textId="47BD2C0C" w:rsidR="0095507C" w:rsidRPr="0095507C" w:rsidRDefault="00A215C9" w:rsidP="004236A7">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1D785666" w14:textId="77777777" w:rsidR="00B9030C" w:rsidRDefault="00B9030C" w:rsidP="004236A7">
      <w:pPr>
        <w:spacing w:after="0" w:line="240" w:lineRule="auto"/>
        <w:jc w:val="center"/>
        <w:rPr>
          <w:rFonts w:ascii="Arial" w:hAnsi="Arial" w:cs="Arial"/>
          <w:bCs/>
          <w:sz w:val="20"/>
          <w:szCs w:val="20"/>
        </w:rPr>
      </w:pPr>
    </w:p>
    <w:p w14:paraId="40B5E4B1" w14:textId="77777777" w:rsidR="00B9030C" w:rsidRDefault="00B9030C" w:rsidP="004236A7">
      <w:pPr>
        <w:spacing w:after="0" w:line="240" w:lineRule="auto"/>
        <w:jc w:val="center"/>
        <w:rPr>
          <w:rFonts w:ascii="Arial" w:hAnsi="Arial" w:cs="Arial"/>
          <w:bCs/>
          <w:sz w:val="20"/>
          <w:szCs w:val="20"/>
        </w:rPr>
      </w:pPr>
    </w:p>
    <w:p w14:paraId="02D890DE" w14:textId="2CEA8804" w:rsidR="00B9030C" w:rsidRDefault="00A215C9" w:rsidP="004236A7">
      <w:pPr>
        <w:spacing w:after="0" w:line="240" w:lineRule="auto"/>
        <w:jc w:val="center"/>
        <w:rPr>
          <w:rFonts w:ascii="Arial" w:hAnsi="Arial" w:cs="Arial"/>
          <w:bCs/>
          <w:sz w:val="20"/>
          <w:szCs w:val="20"/>
        </w:rPr>
      </w:pPr>
      <w:r>
        <w:rPr>
          <w:rFonts w:ascii="Arial" w:hAnsi="Arial" w:cs="Arial"/>
          <w:bCs/>
          <w:sz w:val="20"/>
          <w:szCs w:val="20"/>
        </w:rPr>
        <w:t xml:space="preserve">Lei aprovada por meio do Projeto de Lei n° </w:t>
      </w:r>
      <w:r w:rsidR="00CB3A25">
        <w:rPr>
          <w:rFonts w:ascii="Arial" w:hAnsi="Arial" w:cs="Arial"/>
          <w:bCs/>
          <w:sz w:val="20"/>
          <w:szCs w:val="20"/>
        </w:rPr>
        <w:t>0</w:t>
      </w:r>
      <w:r w:rsidR="003B5EA0">
        <w:rPr>
          <w:rFonts w:ascii="Arial" w:hAnsi="Arial" w:cs="Arial"/>
          <w:bCs/>
          <w:sz w:val="20"/>
          <w:szCs w:val="20"/>
        </w:rPr>
        <w:t>52</w:t>
      </w:r>
      <w:r w:rsidR="00680289">
        <w:rPr>
          <w:rFonts w:ascii="Arial" w:hAnsi="Arial" w:cs="Arial"/>
          <w:bCs/>
          <w:sz w:val="20"/>
          <w:szCs w:val="20"/>
        </w:rPr>
        <w:t>/</w:t>
      </w:r>
      <w:r>
        <w:rPr>
          <w:rFonts w:ascii="Arial" w:hAnsi="Arial" w:cs="Arial"/>
          <w:bCs/>
          <w:sz w:val="20"/>
          <w:szCs w:val="20"/>
        </w:rPr>
        <w:t>202</w:t>
      </w:r>
      <w:r w:rsidR="00A9271E">
        <w:rPr>
          <w:rFonts w:ascii="Arial" w:hAnsi="Arial" w:cs="Arial"/>
          <w:bCs/>
          <w:sz w:val="20"/>
          <w:szCs w:val="20"/>
        </w:rPr>
        <w:t>4</w:t>
      </w:r>
      <w:r>
        <w:rPr>
          <w:rFonts w:ascii="Arial" w:hAnsi="Arial" w:cs="Arial"/>
          <w:bCs/>
          <w:sz w:val="20"/>
          <w:szCs w:val="20"/>
        </w:rPr>
        <w:t xml:space="preserve"> de autoria d</w:t>
      </w:r>
      <w:r w:rsidR="0064089A">
        <w:rPr>
          <w:rFonts w:ascii="Arial" w:hAnsi="Arial" w:cs="Arial"/>
          <w:bCs/>
          <w:sz w:val="20"/>
          <w:szCs w:val="20"/>
        </w:rPr>
        <w:t xml:space="preserve">o </w:t>
      </w:r>
      <w:r w:rsidR="0029268F">
        <w:rPr>
          <w:rFonts w:ascii="Arial" w:hAnsi="Arial" w:cs="Arial"/>
          <w:bCs/>
          <w:sz w:val="20"/>
          <w:szCs w:val="20"/>
        </w:rPr>
        <w:t xml:space="preserve">Chefe do Poder Executivo Gilmar Soares Vicente “Lagoinha” </w:t>
      </w:r>
      <w:r w:rsidR="0064089A">
        <w:rPr>
          <w:rFonts w:ascii="Arial" w:hAnsi="Arial" w:cs="Arial"/>
          <w:bCs/>
          <w:sz w:val="20"/>
          <w:szCs w:val="20"/>
        </w:rPr>
        <w:t xml:space="preserve">registrado, </w:t>
      </w:r>
      <w:r>
        <w:rPr>
          <w:rFonts w:ascii="Arial" w:hAnsi="Arial" w:cs="Arial"/>
          <w:bCs/>
          <w:sz w:val="20"/>
          <w:szCs w:val="20"/>
        </w:rPr>
        <w:t>nesta data, na Secretaria do Gabinete do Prefeito e publicado no Quadro de Editais.</w:t>
      </w:r>
    </w:p>
    <w:p w14:paraId="1C876006" w14:textId="77777777" w:rsidR="00760801" w:rsidRDefault="00760801" w:rsidP="00B9030C">
      <w:pPr>
        <w:spacing w:after="0" w:line="240" w:lineRule="auto"/>
        <w:rPr>
          <w:rFonts w:ascii="Arial" w:hAnsi="Arial" w:cs="Arial"/>
          <w:bCs/>
          <w:sz w:val="20"/>
          <w:szCs w:val="20"/>
        </w:rPr>
      </w:pPr>
    </w:p>
    <w:p w14:paraId="4A2DA48C" w14:textId="77777777" w:rsidR="00B9030C" w:rsidRDefault="00B9030C" w:rsidP="00B9030C">
      <w:pPr>
        <w:spacing w:after="0" w:line="240" w:lineRule="auto"/>
        <w:rPr>
          <w:rFonts w:ascii="Arial" w:hAnsi="Arial" w:cs="Arial"/>
          <w:bCs/>
          <w:sz w:val="20"/>
          <w:szCs w:val="20"/>
        </w:rPr>
      </w:pPr>
    </w:p>
    <w:p w14:paraId="2C92A912" w14:textId="2E817A33" w:rsidR="00800E7D" w:rsidRDefault="00FE5753" w:rsidP="00301108">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p w14:paraId="7525F930" w14:textId="77777777" w:rsidR="00C55621" w:rsidRDefault="00C55621" w:rsidP="00301108">
      <w:pPr>
        <w:spacing w:after="0" w:line="240" w:lineRule="auto"/>
        <w:jc w:val="both"/>
        <w:rPr>
          <w:rFonts w:ascii="Arial" w:hAnsi="Arial" w:cs="Arial"/>
          <w:bCs/>
          <w:color w:val="FF0000"/>
          <w:sz w:val="20"/>
          <w:szCs w:val="20"/>
        </w:rPr>
      </w:pPr>
    </w:p>
    <w:p w14:paraId="4E9C61C8" w14:textId="77777777" w:rsidR="000F5A7C" w:rsidRDefault="000F5A7C" w:rsidP="00301108">
      <w:pPr>
        <w:spacing w:after="0" w:line="240" w:lineRule="auto"/>
        <w:jc w:val="both"/>
        <w:rPr>
          <w:rFonts w:ascii="Arial" w:hAnsi="Arial" w:cs="Arial"/>
          <w:bCs/>
          <w:color w:val="FF0000"/>
          <w:sz w:val="20"/>
          <w:szCs w:val="20"/>
        </w:rPr>
      </w:pPr>
    </w:p>
    <w:p w14:paraId="621C7757" w14:textId="345463F2" w:rsidR="000F5A7C" w:rsidRPr="006C7B04" w:rsidRDefault="000F5A7C" w:rsidP="006C7B04">
      <w:pPr>
        <w:autoSpaceDE w:val="0"/>
        <w:autoSpaceDN w:val="0"/>
        <w:adjustRightInd w:val="0"/>
        <w:spacing w:after="0" w:line="240" w:lineRule="auto"/>
        <w:ind w:firstLine="4502"/>
        <w:jc w:val="both"/>
        <w:rPr>
          <w:rFonts w:ascii="Arial" w:hAnsi="Arial" w:cs="Arial"/>
          <w:sz w:val="20"/>
          <w:szCs w:val="20"/>
        </w:rPr>
      </w:pPr>
    </w:p>
    <w:sectPr w:rsidR="000F5A7C" w:rsidRPr="006C7B04"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3048E"/>
    <w:rsid w:val="000308FF"/>
    <w:rsid w:val="00030BAD"/>
    <w:rsid w:val="00033001"/>
    <w:rsid w:val="000339DD"/>
    <w:rsid w:val="000349D3"/>
    <w:rsid w:val="00035719"/>
    <w:rsid w:val="00036C20"/>
    <w:rsid w:val="0003730B"/>
    <w:rsid w:val="00042B4E"/>
    <w:rsid w:val="00044397"/>
    <w:rsid w:val="00045A1B"/>
    <w:rsid w:val="00045F12"/>
    <w:rsid w:val="000466B6"/>
    <w:rsid w:val="00050AE6"/>
    <w:rsid w:val="000516E8"/>
    <w:rsid w:val="000530B7"/>
    <w:rsid w:val="00053551"/>
    <w:rsid w:val="00053719"/>
    <w:rsid w:val="000544EB"/>
    <w:rsid w:val="00054748"/>
    <w:rsid w:val="00055E8F"/>
    <w:rsid w:val="00056B00"/>
    <w:rsid w:val="00057255"/>
    <w:rsid w:val="00060C80"/>
    <w:rsid w:val="00061494"/>
    <w:rsid w:val="00062760"/>
    <w:rsid w:val="000648FA"/>
    <w:rsid w:val="00065588"/>
    <w:rsid w:val="00065667"/>
    <w:rsid w:val="00065782"/>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7A1"/>
    <w:rsid w:val="00096262"/>
    <w:rsid w:val="00096E6B"/>
    <w:rsid w:val="000A265E"/>
    <w:rsid w:val="000A4F7D"/>
    <w:rsid w:val="000A5383"/>
    <w:rsid w:val="000A5627"/>
    <w:rsid w:val="000A65D5"/>
    <w:rsid w:val="000A771B"/>
    <w:rsid w:val="000A7773"/>
    <w:rsid w:val="000A7781"/>
    <w:rsid w:val="000B0A19"/>
    <w:rsid w:val="000B0FA2"/>
    <w:rsid w:val="000B271F"/>
    <w:rsid w:val="000B2808"/>
    <w:rsid w:val="000B2D2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7038"/>
    <w:rsid w:val="000D7C4A"/>
    <w:rsid w:val="000D7DF8"/>
    <w:rsid w:val="000E154A"/>
    <w:rsid w:val="000E3498"/>
    <w:rsid w:val="000E60C9"/>
    <w:rsid w:val="000E63E8"/>
    <w:rsid w:val="000E6A22"/>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7623"/>
    <w:rsid w:val="0014091F"/>
    <w:rsid w:val="001412D5"/>
    <w:rsid w:val="0014377C"/>
    <w:rsid w:val="001446E7"/>
    <w:rsid w:val="00146CB6"/>
    <w:rsid w:val="00146FD9"/>
    <w:rsid w:val="00150040"/>
    <w:rsid w:val="00150CDD"/>
    <w:rsid w:val="001566E6"/>
    <w:rsid w:val="00160B3B"/>
    <w:rsid w:val="001611A9"/>
    <w:rsid w:val="001622AD"/>
    <w:rsid w:val="00162A08"/>
    <w:rsid w:val="0016305E"/>
    <w:rsid w:val="001631C1"/>
    <w:rsid w:val="00163288"/>
    <w:rsid w:val="0016383C"/>
    <w:rsid w:val="00163AF0"/>
    <w:rsid w:val="001654B5"/>
    <w:rsid w:val="00171EC2"/>
    <w:rsid w:val="0017370E"/>
    <w:rsid w:val="00174892"/>
    <w:rsid w:val="001752C3"/>
    <w:rsid w:val="00175B3A"/>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42A1"/>
    <w:rsid w:val="001A42AA"/>
    <w:rsid w:val="001A55FF"/>
    <w:rsid w:val="001A6037"/>
    <w:rsid w:val="001A6AA3"/>
    <w:rsid w:val="001A6E93"/>
    <w:rsid w:val="001B0134"/>
    <w:rsid w:val="001B2930"/>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D099B"/>
    <w:rsid w:val="001D1152"/>
    <w:rsid w:val="001D4B36"/>
    <w:rsid w:val="001D56B9"/>
    <w:rsid w:val="001D57AD"/>
    <w:rsid w:val="001D6D3C"/>
    <w:rsid w:val="001D771B"/>
    <w:rsid w:val="001E0735"/>
    <w:rsid w:val="001E1C95"/>
    <w:rsid w:val="001E31DB"/>
    <w:rsid w:val="001E43EB"/>
    <w:rsid w:val="001E49A3"/>
    <w:rsid w:val="001F1331"/>
    <w:rsid w:val="001F4A6D"/>
    <w:rsid w:val="0020021A"/>
    <w:rsid w:val="00201F91"/>
    <w:rsid w:val="00202BEC"/>
    <w:rsid w:val="00203B0E"/>
    <w:rsid w:val="00203BB7"/>
    <w:rsid w:val="0020585D"/>
    <w:rsid w:val="0020592A"/>
    <w:rsid w:val="00205E56"/>
    <w:rsid w:val="0020607C"/>
    <w:rsid w:val="00206326"/>
    <w:rsid w:val="0021213E"/>
    <w:rsid w:val="00213D0C"/>
    <w:rsid w:val="0021404E"/>
    <w:rsid w:val="0021471C"/>
    <w:rsid w:val="00221C0A"/>
    <w:rsid w:val="00222091"/>
    <w:rsid w:val="00224692"/>
    <w:rsid w:val="002249F8"/>
    <w:rsid w:val="00224B64"/>
    <w:rsid w:val="0022643F"/>
    <w:rsid w:val="00227E41"/>
    <w:rsid w:val="00230D06"/>
    <w:rsid w:val="0023110A"/>
    <w:rsid w:val="0023292E"/>
    <w:rsid w:val="002329E4"/>
    <w:rsid w:val="00232DC4"/>
    <w:rsid w:val="002332DF"/>
    <w:rsid w:val="00233B8D"/>
    <w:rsid w:val="0023535F"/>
    <w:rsid w:val="00235B7C"/>
    <w:rsid w:val="0023762B"/>
    <w:rsid w:val="00242A7C"/>
    <w:rsid w:val="00243043"/>
    <w:rsid w:val="00243C4E"/>
    <w:rsid w:val="002443FA"/>
    <w:rsid w:val="002457F8"/>
    <w:rsid w:val="0024582C"/>
    <w:rsid w:val="00250B0A"/>
    <w:rsid w:val="00250E7E"/>
    <w:rsid w:val="002511CB"/>
    <w:rsid w:val="00251A9E"/>
    <w:rsid w:val="002538C5"/>
    <w:rsid w:val="00254CCB"/>
    <w:rsid w:val="00254D9D"/>
    <w:rsid w:val="00255302"/>
    <w:rsid w:val="00255B0A"/>
    <w:rsid w:val="00256154"/>
    <w:rsid w:val="00256C5E"/>
    <w:rsid w:val="0025767B"/>
    <w:rsid w:val="00262B5E"/>
    <w:rsid w:val="00262F28"/>
    <w:rsid w:val="00264003"/>
    <w:rsid w:val="00265B23"/>
    <w:rsid w:val="002669DB"/>
    <w:rsid w:val="00270418"/>
    <w:rsid w:val="00276DBF"/>
    <w:rsid w:val="00276F7D"/>
    <w:rsid w:val="00280CF3"/>
    <w:rsid w:val="002813CD"/>
    <w:rsid w:val="002829E4"/>
    <w:rsid w:val="0028331B"/>
    <w:rsid w:val="002849EE"/>
    <w:rsid w:val="0028518E"/>
    <w:rsid w:val="00285A8F"/>
    <w:rsid w:val="00285E78"/>
    <w:rsid w:val="00286EEE"/>
    <w:rsid w:val="00286F59"/>
    <w:rsid w:val="002901FA"/>
    <w:rsid w:val="002914A0"/>
    <w:rsid w:val="0029268F"/>
    <w:rsid w:val="00294A08"/>
    <w:rsid w:val="00294A12"/>
    <w:rsid w:val="00294C1B"/>
    <w:rsid w:val="00295597"/>
    <w:rsid w:val="00296769"/>
    <w:rsid w:val="00297077"/>
    <w:rsid w:val="002A0947"/>
    <w:rsid w:val="002A0E78"/>
    <w:rsid w:val="002A2B5A"/>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D1003"/>
    <w:rsid w:val="002D25BD"/>
    <w:rsid w:val="002D4621"/>
    <w:rsid w:val="002D4B31"/>
    <w:rsid w:val="002D5552"/>
    <w:rsid w:val="002D6157"/>
    <w:rsid w:val="002D7CF2"/>
    <w:rsid w:val="002E062F"/>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203FB"/>
    <w:rsid w:val="00320DFE"/>
    <w:rsid w:val="003212E8"/>
    <w:rsid w:val="00321961"/>
    <w:rsid w:val="00324CE3"/>
    <w:rsid w:val="00324F32"/>
    <w:rsid w:val="00326F78"/>
    <w:rsid w:val="00327865"/>
    <w:rsid w:val="0033310A"/>
    <w:rsid w:val="00334C4E"/>
    <w:rsid w:val="00336392"/>
    <w:rsid w:val="003367B1"/>
    <w:rsid w:val="003371F3"/>
    <w:rsid w:val="0033799B"/>
    <w:rsid w:val="003407DF"/>
    <w:rsid w:val="00341CAB"/>
    <w:rsid w:val="003456EC"/>
    <w:rsid w:val="003458A4"/>
    <w:rsid w:val="00346F0C"/>
    <w:rsid w:val="0035047C"/>
    <w:rsid w:val="00350EE9"/>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6D0"/>
    <w:rsid w:val="00371835"/>
    <w:rsid w:val="00371C61"/>
    <w:rsid w:val="00372117"/>
    <w:rsid w:val="003740F9"/>
    <w:rsid w:val="00374298"/>
    <w:rsid w:val="003745BA"/>
    <w:rsid w:val="003747B1"/>
    <w:rsid w:val="00374FFD"/>
    <w:rsid w:val="003753C7"/>
    <w:rsid w:val="00376148"/>
    <w:rsid w:val="00376293"/>
    <w:rsid w:val="00380AAF"/>
    <w:rsid w:val="00381204"/>
    <w:rsid w:val="003815E5"/>
    <w:rsid w:val="003824D6"/>
    <w:rsid w:val="00382F6C"/>
    <w:rsid w:val="00383A94"/>
    <w:rsid w:val="003855C9"/>
    <w:rsid w:val="003869DE"/>
    <w:rsid w:val="00393135"/>
    <w:rsid w:val="003943D7"/>
    <w:rsid w:val="003949D8"/>
    <w:rsid w:val="00394D83"/>
    <w:rsid w:val="003960AD"/>
    <w:rsid w:val="003A6793"/>
    <w:rsid w:val="003A682B"/>
    <w:rsid w:val="003A75A7"/>
    <w:rsid w:val="003B0463"/>
    <w:rsid w:val="003B0985"/>
    <w:rsid w:val="003B21C2"/>
    <w:rsid w:val="003B245C"/>
    <w:rsid w:val="003B2A4E"/>
    <w:rsid w:val="003B36E7"/>
    <w:rsid w:val="003B523E"/>
    <w:rsid w:val="003B5CF7"/>
    <w:rsid w:val="003B5EA0"/>
    <w:rsid w:val="003B674C"/>
    <w:rsid w:val="003B767C"/>
    <w:rsid w:val="003C1C8F"/>
    <w:rsid w:val="003C2BB8"/>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4E84"/>
    <w:rsid w:val="00406196"/>
    <w:rsid w:val="00410182"/>
    <w:rsid w:val="004114AB"/>
    <w:rsid w:val="00411671"/>
    <w:rsid w:val="00412116"/>
    <w:rsid w:val="00412936"/>
    <w:rsid w:val="00413ACC"/>
    <w:rsid w:val="00415319"/>
    <w:rsid w:val="00415920"/>
    <w:rsid w:val="00417BDD"/>
    <w:rsid w:val="00420109"/>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C92"/>
    <w:rsid w:val="004530C1"/>
    <w:rsid w:val="004554A8"/>
    <w:rsid w:val="004560AD"/>
    <w:rsid w:val="00456A04"/>
    <w:rsid w:val="00457636"/>
    <w:rsid w:val="00457791"/>
    <w:rsid w:val="0046000D"/>
    <w:rsid w:val="004602D1"/>
    <w:rsid w:val="00460500"/>
    <w:rsid w:val="00462112"/>
    <w:rsid w:val="00462EB2"/>
    <w:rsid w:val="00463584"/>
    <w:rsid w:val="00464C78"/>
    <w:rsid w:val="00464CA4"/>
    <w:rsid w:val="004667CE"/>
    <w:rsid w:val="004674B0"/>
    <w:rsid w:val="0046787B"/>
    <w:rsid w:val="00470C5B"/>
    <w:rsid w:val="00470E39"/>
    <w:rsid w:val="00472ADA"/>
    <w:rsid w:val="00472E0C"/>
    <w:rsid w:val="00475F40"/>
    <w:rsid w:val="00481BE4"/>
    <w:rsid w:val="00484FFE"/>
    <w:rsid w:val="00490FE8"/>
    <w:rsid w:val="00491052"/>
    <w:rsid w:val="004918ED"/>
    <w:rsid w:val="00491D3B"/>
    <w:rsid w:val="00492473"/>
    <w:rsid w:val="00492A5B"/>
    <w:rsid w:val="00495BB6"/>
    <w:rsid w:val="00496A5D"/>
    <w:rsid w:val="00496D16"/>
    <w:rsid w:val="004A0FDA"/>
    <w:rsid w:val="004A1585"/>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84D"/>
    <w:rsid w:val="004C5A2E"/>
    <w:rsid w:val="004C6626"/>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12571"/>
    <w:rsid w:val="00513400"/>
    <w:rsid w:val="00513A36"/>
    <w:rsid w:val="00513BDC"/>
    <w:rsid w:val="005161FC"/>
    <w:rsid w:val="00517387"/>
    <w:rsid w:val="0051741D"/>
    <w:rsid w:val="00520690"/>
    <w:rsid w:val="00520CD3"/>
    <w:rsid w:val="00521D60"/>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C5"/>
    <w:rsid w:val="005731A3"/>
    <w:rsid w:val="005775CF"/>
    <w:rsid w:val="00577EF6"/>
    <w:rsid w:val="00581968"/>
    <w:rsid w:val="0058249B"/>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80"/>
    <w:rsid w:val="005A41EA"/>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4F89"/>
    <w:rsid w:val="005C51A4"/>
    <w:rsid w:val="005C51C5"/>
    <w:rsid w:val="005C52CE"/>
    <w:rsid w:val="005C5BB2"/>
    <w:rsid w:val="005C5E37"/>
    <w:rsid w:val="005C6E59"/>
    <w:rsid w:val="005C78FB"/>
    <w:rsid w:val="005D0583"/>
    <w:rsid w:val="005D0E04"/>
    <w:rsid w:val="005D1094"/>
    <w:rsid w:val="005D3E95"/>
    <w:rsid w:val="005D560A"/>
    <w:rsid w:val="005D5E7C"/>
    <w:rsid w:val="005E12F1"/>
    <w:rsid w:val="005E2C5F"/>
    <w:rsid w:val="005E31D1"/>
    <w:rsid w:val="005E7596"/>
    <w:rsid w:val="005F1300"/>
    <w:rsid w:val="005F2F9C"/>
    <w:rsid w:val="005F3FED"/>
    <w:rsid w:val="005F43BD"/>
    <w:rsid w:val="005F4933"/>
    <w:rsid w:val="005F5940"/>
    <w:rsid w:val="005F5C39"/>
    <w:rsid w:val="005F67C4"/>
    <w:rsid w:val="00600518"/>
    <w:rsid w:val="00600A8B"/>
    <w:rsid w:val="00603503"/>
    <w:rsid w:val="00604DF3"/>
    <w:rsid w:val="00605B2E"/>
    <w:rsid w:val="00610796"/>
    <w:rsid w:val="00611C24"/>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3FB9"/>
    <w:rsid w:val="00645BB1"/>
    <w:rsid w:val="00645FBA"/>
    <w:rsid w:val="006468C2"/>
    <w:rsid w:val="00646F11"/>
    <w:rsid w:val="00647BC1"/>
    <w:rsid w:val="00651D29"/>
    <w:rsid w:val="006521B2"/>
    <w:rsid w:val="00652BCC"/>
    <w:rsid w:val="00654C4C"/>
    <w:rsid w:val="00656DE3"/>
    <w:rsid w:val="006575D1"/>
    <w:rsid w:val="00657EC3"/>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7F0F"/>
    <w:rsid w:val="00693C90"/>
    <w:rsid w:val="00693F44"/>
    <w:rsid w:val="006A049D"/>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2A23"/>
    <w:rsid w:val="006F2C3A"/>
    <w:rsid w:val="006F4184"/>
    <w:rsid w:val="006F4612"/>
    <w:rsid w:val="006F6934"/>
    <w:rsid w:val="006F7169"/>
    <w:rsid w:val="006F73F4"/>
    <w:rsid w:val="00702973"/>
    <w:rsid w:val="00702BD0"/>
    <w:rsid w:val="007035F6"/>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5F60"/>
    <w:rsid w:val="007567FA"/>
    <w:rsid w:val="00756907"/>
    <w:rsid w:val="00760801"/>
    <w:rsid w:val="0076385C"/>
    <w:rsid w:val="00763C73"/>
    <w:rsid w:val="00764670"/>
    <w:rsid w:val="00765143"/>
    <w:rsid w:val="00765EF9"/>
    <w:rsid w:val="007700EC"/>
    <w:rsid w:val="0077141D"/>
    <w:rsid w:val="00773C79"/>
    <w:rsid w:val="00774923"/>
    <w:rsid w:val="00777219"/>
    <w:rsid w:val="00781528"/>
    <w:rsid w:val="00781607"/>
    <w:rsid w:val="007819DA"/>
    <w:rsid w:val="00781B87"/>
    <w:rsid w:val="00784E95"/>
    <w:rsid w:val="00784FEE"/>
    <w:rsid w:val="00790627"/>
    <w:rsid w:val="007912F4"/>
    <w:rsid w:val="0079151E"/>
    <w:rsid w:val="007928A2"/>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58B"/>
    <w:rsid w:val="007C6273"/>
    <w:rsid w:val="007C6D4D"/>
    <w:rsid w:val="007D0AC1"/>
    <w:rsid w:val="007D275B"/>
    <w:rsid w:val="007D3082"/>
    <w:rsid w:val="007D4496"/>
    <w:rsid w:val="007D4F86"/>
    <w:rsid w:val="007D7C65"/>
    <w:rsid w:val="007E0822"/>
    <w:rsid w:val="007E642A"/>
    <w:rsid w:val="007E73EE"/>
    <w:rsid w:val="007F1952"/>
    <w:rsid w:val="007F4D4B"/>
    <w:rsid w:val="007F50A1"/>
    <w:rsid w:val="007F543D"/>
    <w:rsid w:val="007F56B7"/>
    <w:rsid w:val="007F5E09"/>
    <w:rsid w:val="007F69E8"/>
    <w:rsid w:val="007F6BC8"/>
    <w:rsid w:val="007F711F"/>
    <w:rsid w:val="007F7BB2"/>
    <w:rsid w:val="008009B9"/>
    <w:rsid w:val="00800E7D"/>
    <w:rsid w:val="008023C1"/>
    <w:rsid w:val="00802AE4"/>
    <w:rsid w:val="00803A24"/>
    <w:rsid w:val="00805987"/>
    <w:rsid w:val="00806591"/>
    <w:rsid w:val="0080765E"/>
    <w:rsid w:val="00810852"/>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50CC0"/>
    <w:rsid w:val="00854D82"/>
    <w:rsid w:val="00855D46"/>
    <w:rsid w:val="00855E17"/>
    <w:rsid w:val="008568D9"/>
    <w:rsid w:val="00857C27"/>
    <w:rsid w:val="00860A92"/>
    <w:rsid w:val="00860ED0"/>
    <w:rsid w:val="00861540"/>
    <w:rsid w:val="00862909"/>
    <w:rsid w:val="00862D05"/>
    <w:rsid w:val="00865205"/>
    <w:rsid w:val="00865655"/>
    <w:rsid w:val="00866382"/>
    <w:rsid w:val="00866750"/>
    <w:rsid w:val="00867B0B"/>
    <w:rsid w:val="00872B14"/>
    <w:rsid w:val="00872F42"/>
    <w:rsid w:val="008730A6"/>
    <w:rsid w:val="0087358D"/>
    <w:rsid w:val="00873889"/>
    <w:rsid w:val="00873C88"/>
    <w:rsid w:val="00874468"/>
    <w:rsid w:val="00874BBD"/>
    <w:rsid w:val="008842E2"/>
    <w:rsid w:val="0088551E"/>
    <w:rsid w:val="00887BB4"/>
    <w:rsid w:val="00887F0D"/>
    <w:rsid w:val="00890257"/>
    <w:rsid w:val="008909D6"/>
    <w:rsid w:val="00890E81"/>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C72"/>
    <w:rsid w:val="008C22D4"/>
    <w:rsid w:val="008C26EA"/>
    <w:rsid w:val="008C2F4F"/>
    <w:rsid w:val="008C4192"/>
    <w:rsid w:val="008C451C"/>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E008A"/>
    <w:rsid w:val="008E046B"/>
    <w:rsid w:val="008E1D02"/>
    <w:rsid w:val="008E34F0"/>
    <w:rsid w:val="008E445E"/>
    <w:rsid w:val="008E4487"/>
    <w:rsid w:val="008E4A92"/>
    <w:rsid w:val="008E57B3"/>
    <w:rsid w:val="008E5F1F"/>
    <w:rsid w:val="008E6CCE"/>
    <w:rsid w:val="008F33B4"/>
    <w:rsid w:val="008F3AA4"/>
    <w:rsid w:val="009018ED"/>
    <w:rsid w:val="00901F8C"/>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4583"/>
    <w:rsid w:val="0096589B"/>
    <w:rsid w:val="00970F02"/>
    <w:rsid w:val="0097333E"/>
    <w:rsid w:val="00977D69"/>
    <w:rsid w:val="00984646"/>
    <w:rsid w:val="0098696A"/>
    <w:rsid w:val="00986E50"/>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E0CF7"/>
    <w:rsid w:val="009E1EA6"/>
    <w:rsid w:val="009E3DCA"/>
    <w:rsid w:val="009E5A3F"/>
    <w:rsid w:val="009E660A"/>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9C0"/>
    <w:rsid w:val="00A215C9"/>
    <w:rsid w:val="00A21A3F"/>
    <w:rsid w:val="00A235FF"/>
    <w:rsid w:val="00A2388A"/>
    <w:rsid w:val="00A23B5F"/>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5977"/>
    <w:rsid w:val="00A45C1D"/>
    <w:rsid w:val="00A465B4"/>
    <w:rsid w:val="00A46868"/>
    <w:rsid w:val="00A47BBA"/>
    <w:rsid w:val="00A50596"/>
    <w:rsid w:val="00A51ACA"/>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356"/>
    <w:rsid w:val="00A80C2D"/>
    <w:rsid w:val="00A82060"/>
    <w:rsid w:val="00A832FE"/>
    <w:rsid w:val="00A83A58"/>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7B1F"/>
    <w:rsid w:val="00AC108C"/>
    <w:rsid w:val="00AC1A83"/>
    <w:rsid w:val="00AC34D0"/>
    <w:rsid w:val="00AC3A77"/>
    <w:rsid w:val="00AC708D"/>
    <w:rsid w:val="00AD090A"/>
    <w:rsid w:val="00AD28CC"/>
    <w:rsid w:val="00AD2C43"/>
    <w:rsid w:val="00AD33E2"/>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24E9"/>
    <w:rsid w:val="00B02663"/>
    <w:rsid w:val="00B02E17"/>
    <w:rsid w:val="00B04792"/>
    <w:rsid w:val="00B04966"/>
    <w:rsid w:val="00B05E88"/>
    <w:rsid w:val="00B06F87"/>
    <w:rsid w:val="00B078AD"/>
    <w:rsid w:val="00B07BAB"/>
    <w:rsid w:val="00B10535"/>
    <w:rsid w:val="00B134F4"/>
    <w:rsid w:val="00B135E1"/>
    <w:rsid w:val="00B13B37"/>
    <w:rsid w:val="00B14CE7"/>
    <w:rsid w:val="00B165A4"/>
    <w:rsid w:val="00B16E6C"/>
    <w:rsid w:val="00B17530"/>
    <w:rsid w:val="00B20138"/>
    <w:rsid w:val="00B20502"/>
    <w:rsid w:val="00B20754"/>
    <w:rsid w:val="00B20B0A"/>
    <w:rsid w:val="00B21DC0"/>
    <w:rsid w:val="00B22BC0"/>
    <w:rsid w:val="00B23784"/>
    <w:rsid w:val="00B238E3"/>
    <w:rsid w:val="00B24034"/>
    <w:rsid w:val="00B246C9"/>
    <w:rsid w:val="00B25E7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FEB"/>
    <w:rsid w:val="00B52F0D"/>
    <w:rsid w:val="00B53A0C"/>
    <w:rsid w:val="00B54130"/>
    <w:rsid w:val="00B552D2"/>
    <w:rsid w:val="00B5555C"/>
    <w:rsid w:val="00B55927"/>
    <w:rsid w:val="00B56E74"/>
    <w:rsid w:val="00B61603"/>
    <w:rsid w:val="00B631D3"/>
    <w:rsid w:val="00B65201"/>
    <w:rsid w:val="00B65960"/>
    <w:rsid w:val="00B6783A"/>
    <w:rsid w:val="00B727D0"/>
    <w:rsid w:val="00B73858"/>
    <w:rsid w:val="00B73F5D"/>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4BFD"/>
    <w:rsid w:val="00B9659B"/>
    <w:rsid w:val="00B97E4B"/>
    <w:rsid w:val="00BA0DA1"/>
    <w:rsid w:val="00BA1261"/>
    <w:rsid w:val="00BA1754"/>
    <w:rsid w:val="00BA3352"/>
    <w:rsid w:val="00BA3AF2"/>
    <w:rsid w:val="00BB1316"/>
    <w:rsid w:val="00BB2048"/>
    <w:rsid w:val="00BB3BB0"/>
    <w:rsid w:val="00BB58E4"/>
    <w:rsid w:val="00BB679D"/>
    <w:rsid w:val="00BB6BA6"/>
    <w:rsid w:val="00BC01F2"/>
    <w:rsid w:val="00BC064C"/>
    <w:rsid w:val="00BC1264"/>
    <w:rsid w:val="00BC1BF4"/>
    <w:rsid w:val="00BC37B3"/>
    <w:rsid w:val="00BC4353"/>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29BD"/>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C9C"/>
    <w:rsid w:val="00C258A0"/>
    <w:rsid w:val="00C266E5"/>
    <w:rsid w:val="00C26E61"/>
    <w:rsid w:val="00C30C6A"/>
    <w:rsid w:val="00C30E0C"/>
    <w:rsid w:val="00C335B4"/>
    <w:rsid w:val="00C33B76"/>
    <w:rsid w:val="00C33FEC"/>
    <w:rsid w:val="00C35624"/>
    <w:rsid w:val="00C35D8B"/>
    <w:rsid w:val="00C35E65"/>
    <w:rsid w:val="00C35E6A"/>
    <w:rsid w:val="00C3716B"/>
    <w:rsid w:val="00C402E8"/>
    <w:rsid w:val="00C406A5"/>
    <w:rsid w:val="00C43B61"/>
    <w:rsid w:val="00C440BF"/>
    <w:rsid w:val="00C4474C"/>
    <w:rsid w:val="00C453A5"/>
    <w:rsid w:val="00C45935"/>
    <w:rsid w:val="00C469F6"/>
    <w:rsid w:val="00C46CDE"/>
    <w:rsid w:val="00C473D7"/>
    <w:rsid w:val="00C51D63"/>
    <w:rsid w:val="00C53DFF"/>
    <w:rsid w:val="00C54D98"/>
    <w:rsid w:val="00C55621"/>
    <w:rsid w:val="00C55784"/>
    <w:rsid w:val="00C5625F"/>
    <w:rsid w:val="00C569B5"/>
    <w:rsid w:val="00C60A96"/>
    <w:rsid w:val="00C6176B"/>
    <w:rsid w:val="00C61E1F"/>
    <w:rsid w:val="00C61E49"/>
    <w:rsid w:val="00C62B16"/>
    <w:rsid w:val="00C6338F"/>
    <w:rsid w:val="00C63679"/>
    <w:rsid w:val="00C64294"/>
    <w:rsid w:val="00C6774C"/>
    <w:rsid w:val="00C67F69"/>
    <w:rsid w:val="00C71DB6"/>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7BD"/>
    <w:rsid w:val="00D01929"/>
    <w:rsid w:val="00D050E0"/>
    <w:rsid w:val="00D05436"/>
    <w:rsid w:val="00D06A36"/>
    <w:rsid w:val="00D103D1"/>
    <w:rsid w:val="00D11A5B"/>
    <w:rsid w:val="00D12062"/>
    <w:rsid w:val="00D12457"/>
    <w:rsid w:val="00D206C4"/>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EEC"/>
    <w:rsid w:val="00D41BF3"/>
    <w:rsid w:val="00D423CF"/>
    <w:rsid w:val="00D4360C"/>
    <w:rsid w:val="00D44751"/>
    <w:rsid w:val="00D46BE6"/>
    <w:rsid w:val="00D46EAB"/>
    <w:rsid w:val="00D47306"/>
    <w:rsid w:val="00D4733F"/>
    <w:rsid w:val="00D5162E"/>
    <w:rsid w:val="00D52858"/>
    <w:rsid w:val="00D53377"/>
    <w:rsid w:val="00D542DC"/>
    <w:rsid w:val="00D54B1A"/>
    <w:rsid w:val="00D55D5E"/>
    <w:rsid w:val="00D56823"/>
    <w:rsid w:val="00D57A4D"/>
    <w:rsid w:val="00D603B1"/>
    <w:rsid w:val="00D60F18"/>
    <w:rsid w:val="00D63E61"/>
    <w:rsid w:val="00D64975"/>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5D0F"/>
    <w:rsid w:val="00DA62AA"/>
    <w:rsid w:val="00DA72A5"/>
    <w:rsid w:val="00DA79A1"/>
    <w:rsid w:val="00DB1634"/>
    <w:rsid w:val="00DB1CF6"/>
    <w:rsid w:val="00DB29BA"/>
    <w:rsid w:val="00DB53F3"/>
    <w:rsid w:val="00DB6D22"/>
    <w:rsid w:val="00DB7033"/>
    <w:rsid w:val="00DC06D2"/>
    <w:rsid w:val="00DC0AF9"/>
    <w:rsid w:val="00DC2616"/>
    <w:rsid w:val="00DC403E"/>
    <w:rsid w:val="00DC5779"/>
    <w:rsid w:val="00DC5FCA"/>
    <w:rsid w:val="00DD0012"/>
    <w:rsid w:val="00DD1CCF"/>
    <w:rsid w:val="00DD1DF7"/>
    <w:rsid w:val="00DD462B"/>
    <w:rsid w:val="00DD5463"/>
    <w:rsid w:val="00DE0872"/>
    <w:rsid w:val="00DE0FF0"/>
    <w:rsid w:val="00DE3B48"/>
    <w:rsid w:val="00DE5212"/>
    <w:rsid w:val="00DF14BA"/>
    <w:rsid w:val="00DF1BFC"/>
    <w:rsid w:val="00DF27C6"/>
    <w:rsid w:val="00DF2D51"/>
    <w:rsid w:val="00DF4967"/>
    <w:rsid w:val="00DF4CF2"/>
    <w:rsid w:val="00DF6E91"/>
    <w:rsid w:val="00DF7419"/>
    <w:rsid w:val="00E01F4E"/>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5195"/>
    <w:rsid w:val="00E26837"/>
    <w:rsid w:val="00E27373"/>
    <w:rsid w:val="00E2786E"/>
    <w:rsid w:val="00E313B6"/>
    <w:rsid w:val="00E31B22"/>
    <w:rsid w:val="00E33D88"/>
    <w:rsid w:val="00E35E3B"/>
    <w:rsid w:val="00E36808"/>
    <w:rsid w:val="00E37219"/>
    <w:rsid w:val="00E37D86"/>
    <w:rsid w:val="00E400C4"/>
    <w:rsid w:val="00E41CAE"/>
    <w:rsid w:val="00E4300A"/>
    <w:rsid w:val="00E43461"/>
    <w:rsid w:val="00E46053"/>
    <w:rsid w:val="00E46241"/>
    <w:rsid w:val="00E4659E"/>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C4345"/>
    <w:rsid w:val="00EC48B0"/>
    <w:rsid w:val="00EC5E86"/>
    <w:rsid w:val="00EC5EC6"/>
    <w:rsid w:val="00EC7500"/>
    <w:rsid w:val="00ED02D8"/>
    <w:rsid w:val="00ED051F"/>
    <w:rsid w:val="00ED11D6"/>
    <w:rsid w:val="00ED1F2D"/>
    <w:rsid w:val="00ED2CC7"/>
    <w:rsid w:val="00ED3653"/>
    <w:rsid w:val="00ED377C"/>
    <w:rsid w:val="00ED47F5"/>
    <w:rsid w:val="00ED58D7"/>
    <w:rsid w:val="00ED662B"/>
    <w:rsid w:val="00ED7E6E"/>
    <w:rsid w:val="00EE0C85"/>
    <w:rsid w:val="00EE119E"/>
    <w:rsid w:val="00EE2250"/>
    <w:rsid w:val="00EE2F8E"/>
    <w:rsid w:val="00EE3EA6"/>
    <w:rsid w:val="00EE56BD"/>
    <w:rsid w:val="00EE7ED0"/>
    <w:rsid w:val="00EF0D4B"/>
    <w:rsid w:val="00EF6155"/>
    <w:rsid w:val="00EF68F3"/>
    <w:rsid w:val="00F003B6"/>
    <w:rsid w:val="00F00705"/>
    <w:rsid w:val="00F00990"/>
    <w:rsid w:val="00F01850"/>
    <w:rsid w:val="00F01AC3"/>
    <w:rsid w:val="00F02560"/>
    <w:rsid w:val="00F03B44"/>
    <w:rsid w:val="00F05F4B"/>
    <w:rsid w:val="00F0728D"/>
    <w:rsid w:val="00F10264"/>
    <w:rsid w:val="00F10A64"/>
    <w:rsid w:val="00F11B22"/>
    <w:rsid w:val="00F124A0"/>
    <w:rsid w:val="00F131BB"/>
    <w:rsid w:val="00F13994"/>
    <w:rsid w:val="00F17694"/>
    <w:rsid w:val="00F17BEC"/>
    <w:rsid w:val="00F216BF"/>
    <w:rsid w:val="00F2384F"/>
    <w:rsid w:val="00F2496C"/>
    <w:rsid w:val="00F25319"/>
    <w:rsid w:val="00F256A0"/>
    <w:rsid w:val="00F26B68"/>
    <w:rsid w:val="00F26CBB"/>
    <w:rsid w:val="00F3295A"/>
    <w:rsid w:val="00F34AD7"/>
    <w:rsid w:val="00F36307"/>
    <w:rsid w:val="00F40C6A"/>
    <w:rsid w:val="00F41575"/>
    <w:rsid w:val="00F41E2F"/>
    <w:rsid w:val="00F4229A"/>
    <w:rsid w:val="00F455C6"/>
    <w:rsid w:val="00F45CE7"/>
    <w:rsid w:val="00F47933"/>
    <w:rsid w:val="00F50D74"/>
    <w:rsid w:val="00F55110"/>
    <w:rsid w:val="00F55CC1"/>
    <w:rsid w:val="00F56A2D"/>
    <w:rsid w:val="00F56F54"/>
    <w:rsid w:val="00F5755A"/>
    <w:rsid w:val="00F61810"/>
    <w:rsid w:val="00F61A50"/>
    <w:rsid w:val="00F626DD"/>
    <w:rsid w:val="00F629BB"/>
    <w:rsid w:val="00F62C87"/>
    <w:rsid w:val="00F62E55"/>
    <w:rsid w:val="00F62F6C"/>
    <w:rsid w:val="00F6462F"/>
    <w:rsid w:val="00F65B3D"/>
    <w:rsid w:val="00F66480"/>
    <w:rsid w:val="00F66804"/>
    <w:rsid w:val="00F66F86"/>
    <w:rsid w:val="00F676A6"/>
    <w:rsid w:val="00F67777"/>
    <w:rsid w:val="00F71707"/>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47A8"/>
    <w:rsid w:val="00F9568F"/>
    <w:rsid w:val="00F96F23"/>
    <w:rsid w:val="00FA12CB"/>
    <w:rsid w:val="00FA1A02"/>
    <w:rsid w:val="00FA2D6C"/>
    <w:rsid w:val="00FA5283"/>
    <w:rsid w:val="00FA700E"/>
    <w:rsid w:val="00FB0C92"/>
    <w:rsid w:val="00FB10B2"/>
    <w:rsid w:val="00FB4862"/>
    <w:rsid w:val="00FB505E"/>
    <w:rsid w:val="00FB5154"/>
    <w:rsid w:val="00FB5502"/>
    <w:rsid w:val="00FB589F"/>
    <w:rsid w:val="00FB61A7"/>
    <w:rsid w:val="00FC0619"/>
    <w:rsid w:val="00FC3902"/>
    <w:rsid w:val="00FC57B5"/>
    <w:rsid w:val="00FC64E3"/>
    <w:rsid w:val="00FC6B30"/>
    <w:rsid w:val="00FC6DC1"/>
    <w:rsid w:val="00FC7FA4"/>
    <w:rsid w:val="00FD0EBB"/>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1967"/>
    <w:rsid w:val="00FF283A"/>
    <w:rsid w:val="00FF419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963</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TERMINAL 5</cp:lastModifiedBy>
  <cp:revision>3</cp:revision>
  <dcterms:created xsi:type="dcterms:W3CDTF">2024-06-25T18:52:00Z</dcterms:created>
  <dcterms:modified xsi:type="dcterms:W3CDTF">2024-06-25T18:56:00Z</dcterms:modified>
</cp:coreProperties>
</file>