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2011DD6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FF466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415974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03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0F6FE2D6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415974">
        <w:rPr>
          <w:rFonts w:ascii="Arial" w:hAnsi="Arial" w:cs="Arial"/>
          <w:bCs/>
          <w:color w:val="800000"/>
          <w:sz w:val="20"/>
          <w:szCs w:val="20"/>
        </w:rPr>
        <w:t>Estende a denominação da rua que especifica até o final da via,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CDC91A4" w14:textId="4EE0BC08" w:rsidR="00415974" w:rsidRDefault="00707220" w:rsidP="004159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415974">
        <w:rPr>
          <w:rFonts w:ascii="Arial" w:hAnsi="Arial" w:cs="Arial"/>
          <w:b/>
          <w:sz w:val="20"/>
          <w:szCs w:val="20"/>
        </w:rPr>
        <w:t>1</w:t>
      </w:r>
      <w:proofErr w:type="gramStart"/>
      <w:r w:rsidR="00415974">
        <w:rPr>
          <w:rFonts w:ascii="Arial" w:hAnsi="Arial" w:cs="Arial"/>
          <w:b/>
          <w:sz w:val="20"/>
          <w:szCs w:val="20"/>
        </w:rPr>
        <w:t xml:space="preserve">º  </w:t>
      </w:r>
      <w:r w:rsidR="00415974" w:rsidRPr="00415974">
        <w:rPr>
          <w:rFonts w:ascii="Arial" w:hAnsi="Arial" w:cs="Arial"/>
          <w:bCs/>
          <w:sz w:val="20"/>
          <w:szCs w:val="20"/>
        </w:rPr>
        <w:t>Fica</w:t>
      </w:r>
      <w:proofErr w:type="gramEnd"/>
      <w:r w:rsidR="00415974" w:rsidRPr="00415974">
        <w:rPr>
          <w:rFonts w:ascii="Arial" w:hAnsi="Arial" w:cs="Arial"/>
          <w:bCs/>
          <w:sz w:val="20"/>
          <w:szCs w:val="20"/>
        </w:rPr>
        <w:t xml:space="preserve"> a denominação constante na Lei Municipal nº 3.347, de 20 de fevereiro de 2003, qual seja “Rua João Elizeu </w:t>
      </w:r>
      <w:proofErr w:type="spellStart"/>
      <w:r w:rsidR="00415974" w:rsidRPr="00415974">
        <w:rPr>
          <w:rFonts w:ascii="Arial" w:hAnsi="Arial" w:cs="Arial"/>
          <w:bCs/>
          <w:sz w:val="20"/>
          <w:szCs w:val="20"/>
        </w:rPr>
        <w:t>Cassalho</w:t>
      </w:r>
      <w:proofErr w:type="spellEnd"/>
      <w:r w:rsidR="00415974" w:rsidRPr="00415974">
        <w:rPr>
          <w:rFonts w:ascii="Arial" w:hAnsi="Arial" w:cs="Arial"/>
          <w:bCs/>
          <w:sz w:val="20"/>
          <w:szCs w:val="20"/>
        </w:rPr>
        <w:t xml:space="preserve">”, estendida até o final da via, a fim de que seja regularizado o logradouro. </w:t>
      </w:r>
    </w:p>
    <w:p w14:paraId="113ABA4E" w14:textId="77777777" w:rsidR="00415974" w:rsidRPr="00415974" w:rsidRDefault="00415974" w:rsidP="004159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4CBFC9A" w14:textId="321A8C37" w:rsidR="00415974" w:rsidRDefault="00415974" w:rsidP="004159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15974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 w:rsidR="003B579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5974">
        <w:rPr>
          <w:rFonts w:ascii="Arial" w:hAnsi="Arial" w:cs="Arial"/>
          <w:bCs/>
          <w:sz w:val="20"/>
          <w:szCs w:val="20"/>
        </w:rPr>
        <w:t xml:space="preserve">Da placa indicativa a ser instalada no seguimento da via deverá constar “Rua João Elizeu </w:t>
      </w:r>
      <w:proofErr w:type="spellStart"/>
      <w:r w:rsidRPr="00415974">
        <w:rPr>
          <w:rFonts w:ascii="Arial" w:hAnsi="Arial" w:cs="Arial"/>
          <w:bCs/>
          <w:sz w:val="20"/>
          <w:szCs w:val="20"/>
        </w:rPr>
        <w:t>Cassalho</w:t>
      </w:r>
      <w:proofErr w:type="spellEnd"/>
      <w:r w:rsidRPr="00415974">
        <w:rPr>
          <w:rFonts w:ascii="Arial" w:hAnsi="Arial" w:cs="Arial"/>
          <w:bCs/>
          <w:sz w:val="20"/>
          <w:szCs w:val="20"/>
        </w:rPr>
        <w:t xml:space="preserve">”. </w:t>
      </w:r>
    </w:p>
    <w:p w14:paraId="245C5144" w14:textId="77777777" w:rsidR="00415974" w:rsidRPr="00415974" w:rsidRDefault="00415974" w:rsidP="004159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0A64004" w14:textId="65BE78B0" w:rsidR="00415974" w:rsidRDefault="00415974" w:rsidP="00415974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  <w:r w:rsidRPr="00415974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415974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415974">
        <w:rPr>
          <w:rFonts w:ascii="Arial" w:hAnsi="Arial" w:cs="Arial"/>
          <w:bCs/>
          <w:sz w:val="20"/>
          <w:szCs w:val="20"/>
        </w:rPr>
        <w:t>As</w:t>
      </w:r>
      <w:proofErr w:type="gramEnd"/>
      <w:r w:rsidRPr="00415974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</w:t>
      </w:r>
      <w:r w:rsidRPr="00415974">
        <w:rPr>
          <w:rFonts w:ascii="Arial" w:hAnsi="Arial" w:cs="Arial"/>
          <w:b/>
          <w:sz w:val="20"/>
          <w:szCs w:val="20"/>
        </w:rPr>
        <w:t xml:space="preserve"> </w:t>
      </w:r>
    </w:p>
    <w:p w14:paraId="560719D1" w14:textId="77777777" w:rsidR="00415974" w:rsidRPr="00415974" w:rsidRDefault="00415974" w:rsidP="00415974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C6D3A8E" w14:textId="43F716A3" w:rsidR="004725E7" w:rsidRDefault="00415974" w:rsidP="004159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15974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415974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415974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415974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340888BF" w14:textId="77777777" w:rsidR="00415974" w:rsidRPr="00415974" w:rsidRDefault="00415974" w:rsidP="00415974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72B3641" w14:textId="77777777" w:rsidR="00FF4661" w:rsidRDefault="00FF4661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F214989" w14:textId="543DE6D5" w:rsidR="00761A5C" w:rsidRPr="00415974" w:rsidRDefault="00227C46" w:rsidP="00415974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15974">
        <w:rPr>
          <w:rFonts w:ascii="Arial" w:hAnsi="Arial" w:cs="Arial"/>
          <w:bCs/>
          <w:sz w:val="20"/>
          <w:szCs w:val="20"/>
        </w:rPr>
        <w:t>23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415974" w:rsidRPr="00415974">
        <w:rPr>
          <w:rFonts w:ascii="Arial" w:hAnsi="Arial" w:cs="Arial"/>
          <w:bCs/>
          <w:sz w:val="20"/>
          <w:szCs w:val="20"/>
        </w:rPr>
        <w:t>Wladimir Panelli “Dr. Panelli”, registrado, nesta data, na Secretaria do Gabinete do Prefeito e publicado no Quadro de Editais.</w:t>
      </w:r>
    </w:p>
    <w:p w14:paraId="0DD4D1B1" w14:textId="77777777" w:rsidR="00FF4661" w:rsidRDefault="00FF466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4B30E71" w14:textId="77777777" w:rsidR="00415974" w:rsidRPr="00810D3A" w:rsidRDefault="00415974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33F87F0C" w:rsidR="00AB4361" w:rsidRPr="00D1788B" w:rsidRDefault="00FE5753" w:rsidP="00D1788B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D1788B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792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BE6"/>
    <w:rsid w:val="00746CA3"/>
    <w:rsid w:val="00750AFF"/>
    <w:rsid w:val="00755F60"/>
    <w:rsid w:val="007567FA"/>
    <w:rsid w:val="00756907"/>
    <w:rsid w:val="00760801"/>
    <w:rsid w:val="00761A5C"/>
    <w:rsid w:val="00761F77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1788B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2025-01-30T20:09:00Z</dcterms:created>
  <dcterms:modified xsi:type="dcterms:W3CDTF">2025-02-04T17:22:00Z</dcterms:modified>
</cp:coreProperties>
</file>