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5BA8A03F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</w:t>
      </w:r>
      <w:r w:rsidR="00B2674E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061C2B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  <w:r w:rsidR="00464D92">
        <w:rPr>
          <w:rFonts w:ascii="Arial" w:hAnsi="Arial" w:cs="Arial"/>
          <w:b/>
          <w:color w:val="000080"/>
          <w:sz w:val="20"/>
          <w:szCs w:val="20"/>
          <w:u w:val="single"/>
        </w:rPr>
        <w:t>8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BC496D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8F61C1">
        <w:rPr>
          <w:rFonts w:ascii="Arial" w:hAnsi="Arial" w:cs="Arial"/>
          <w:b/>
          <w:color w:val="000080"/>
          <w:sz w:val="20"/>
          <w:szCs w:val="20"/>
          <w:u w:val="single"/>
        </w:rPr>
        <w:t>8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983E36">
        <w:rPr>
          <w:rFonts w:ascii="Arial" w:hAnsi="Arial" w:cs="Arial"/>
          <w:b/>
          <w:color w:val="000080"/>
          <w:sz w:val="20"/>
          <w:szCs w:val="20"/>
          <w:u w:val="single"/>
        </w:rPr>
        <w:t>OUTUBRO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1DA29513" w14:textId="7F296F37" w:rsidR="0012030A" w:rsidRDefault="00840FAC" w:rsidP="0012030A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</w:t>
      </w:r>
      <w:r w:rsidR="002C59AB">
        <w:rPr>
          <w:rFonts w:ascii="Arial" w:hAnsi="Arial" w:cs="Arial"/>
          <w:bCs/>
          <w:color w:val="800000"/>
          <w:sz w:val="20"/>
          <w:szCs w:val="20"/>
        </w:rPr>
        <w:t xml:space="preserve">: </w:t>
      </w:r>
      <w:r w:rsidR="00464D92">
        <w:rPr>
          <w:rFonts w:ascii="Arial" w:hAnsi="Arial" w:cs="Arial"/>
          <w:bCs/>
          <w:color w:val="800000"/>
          <w:sz w:val="20"/>
          <w:szCs w:val="20"/>
        </w:rPr>
        <w:t>Acresce o artigo 19-A à Lei Municipal nº 3.151, de 05 de dezembro de 2001,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8FD4D83" w14:textId="77777777" w:rsidR="008E72EF" w:rsidRPr="008E72EF" w:rsidRDefault="008E72EF" w:rsidP="008E72EF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325634DE" w14:textId="206C912F" w:rsidR="00464D92" w:rsidRDefault="008E72EF" w:rsidP="00464D9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</w:t>
      </w:r>
      <w:r w:rsidRPr="008E72EF">
        <w:rPr>
          <w:rFonts w:ascii="Arial" w:hAnsi="Arial" w:cs="Arial"/>
          <w:b/>
          <w:sz w:val="20"/>
          <w:szCs w:val="20"/>
        </w:rPr>
        <w:t>. 1</w:t>
      </w:r>
      <w:proofErr w:type="gramStart"/>
      <w:r w:rsidRPr="008E72EF">
        <w:rPr>
          <w:rFonts w:ascii="Arial" w:hAnsi="Arial" w:cs="Arial"/>
          <w:b/>
          <w:sz w:val="20"/>
          <w:szCs w:val="20"/>
        </w:rPr>
        <w:t>º</w:t>
      </w:r>
      <w:r w:rsidRPr="008E72EF">
        <w:rPr>
          <w:rFonts w:ascii="Arial" w:hAnsi="Arial" w:cs="Arial"/>
          <w:bCs/>
          <w:sz w:val="20"/>
          <w:szCs w:val="20"/>
        </w:rPr>
        <w:t xml:space="preserve"> </w:t>
      </w:r>
      <w:r w:rsidR="008D6189" w:rsidRPr="008D6189">
        <w:rPr>
          <w:rFonts w:ascii="Arial" w:hAnsi="Arial" w:cs="Arial"/>
          <w:bCs/>
          <w:sz w:val="20"/>
          <w:szCs w:val="20"/>
        </w:rPr>
        <w:t xml:space="preserve"> </w:t>
      </w:r>
      <w:r w:rsidR="00464D92" w:rsidRPr="00464D92">
        <w:rPr>
          <w:rFonts w:ascii="Arial" w:hAnsi="Arial" w:cs="Arial"/>
          <w:bCs/>
          <w:sz w:val="20"/>
          <w:szCs w:val="20"/>
        </w:rPr>
        <w:t>Fica</w:t>
      </w:r>
      <w:proofErr w:type="gramEnd"/>
      <w:r w:rsidR="00464D92" w:rsidRPr="00464D92">
        <w:rPr>
          <w:rFonts w:ascii="Arial" w:hAnsi="Arial" w:cs="Arial"/>
          <w:bCs/>
          <w:sz w:val="20"/>
          <w:szCs w:val="20"/>
        </w:rPr>
        <w:t xml:space="preserve"> acrescido o artigo 1º-A à Lei Municipal n° 3.151, de 05 de dezembro de 2001, que terá a seguinte redação: </w:t>
      </w:r>
    </w:p>
    <w:p w14:paraId="2F5BDD64" w14:textId="77777777" w:rsidR="00464D92" w:rsidRPr="00464D92" w:rsidRDefault="00464D92" w:rsidP="00464D9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036FED1" w14:textId="77777777" w:rsidR="00464D92" w:rsidRDefault="00464D92" w:rsidP="00464D9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464D92">
        <w:rPr>
          <w:rFonts w:ascii="Arial" w:hAnsi="Arial" w:cs="Arial"/>
          <w:bCs/>
          <w:sz w:val="20"/>
          <w:szCs w:val="20"/>
        </w:rPr>
        <w:t xml:space="preserve">"Art. 1°-A. Os ônibus adaptados deverão passar por manutenções regulares e vistorias anuais, bem como os seus operadores deverão receber treinamento para o correto manuseio dos equipamentos de acessibilidade". </w:t>
      </w:r>
    </w:p>
    <w:p w14:paraId="76A5BD50" w14:textId="77777777" w:rsidR="00464D92" w:rsidRPr="00464D92" w:rsidRDefault="00464D92" w:rsidP="00464D9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8DA6D6B" w14:textId="1CF748CD" w:rsidR="00464D92" w:rsidRDefault="00464D92" w:rsidP="00464D9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464D92">
        <w:rPr>
          <w:rFonts w:ascii="Arial" w:hAnsi="Arial" w:cs="Arial"/>
          <w:b/>
          <w:bCs/>
          <w:sz w:val="20"/>
          <w:szCs w:val="20"/>
        </w:rPr>
        <w:t>Art. 2</w:t>
      </w:r>
      <w:proofErr w:type="gramStart"/>
      <w:r w:rsidRPr="00464D92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464D92">
        <w:rPr>
          <w:rFonts w:ascii="Arial" w:hAnsi="Arial" w:cs="Arial"/>
          <w:bCs/>
          <w:sz w:val="20"/>
          <w:szCs w:val="20"/>
        </w:rPr>
        <w:t>O</w:t>
      </w:r>
      <w:proofErr w:type="gramEnd"/>
      <w:r w:rsidRPr="00464D92">
        <w:rPr>
          <w:rFonts w:ascii="Arial" w:hAnsi="Arial" w:cs="Arial"/>
          <w:bCs/>
          <w:sz w:val="20"/>
          <w:szCs w:val="20"/>
        </w:rPr>
        <w:t xml:space="preserve"> Poder Executivo Municipal regulamentará a presente Lei no que couber e for necessário à sua efetiva aplicação. </w:t>
      </w:r>
    </w:p>
    <w:p w14:paraId="76DA2CE3" w14:textId="77777777" w:rsidR="00464D92" w:rsidRPr="00464D92" w:rsidRDefault="00464D92" w:rsidP="00464D9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EA4855F" w14:textId="2E19EC2E" w:rsidR="00464D92" w:rsidRDefault="00464D92" w:rsidP="00464D9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464D92">
        <w:rPr>
          <w:rFonts w:ascii="Arial" w:hAnsi="Arial" w:cs="Arial"/>
          <w:b/>
          <w:bCs/>
          <w:sz w:val="20"/>
          <w:szCs w:val="20"/>
        </w:rPr>
        <w:t>Art. 3</w:t>
      </w:r>
      <w:proofErr w:type="gramStart"/>
      <w:r w:rsidRPr="00464D92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64D92">
        <w:rPr>
          <w:rFonts w:ascii="Arial" w:hAnsi="Arial" w:cs="Arial"/>
          <w:b/>
          <w:bCs/>
          <w:sz w:val="20"/>
          <w:szCs w:val="20"/>
        </w:rPr>
        <w:t xml:space="preserve"> </w:t>
      </w:r>
      <w:r w:rsidRPr="00464D92">
        <w:rPr>
          <w:rFonts w:ascii="Arial" w:hAnsi="Arial" w:cs="Arial"/>
          <w:bCs/>
          <w:sz w:val="20"/>
          <w:szCs w:val="20"/>
        </w:rPr>
        <w:t>As</w:t>
      </w:r>
      <w:proofErr w:type="gramEnd"/>
      <w:r w:rsidRPr="00464D92">
        <w:rPr>
          <w:rFonts w:ascii="Arial" w:hAnsi="Arial" w:cs="Arial"/>
          <w:bCs/>
          <w:sz w:val="20"/>
          <w:szCs w:val="20"/>
        </w:rPr>
        <w:t xml:space="preserve"> despesas decorrentes da execução desta Lei correrão por conta das dotações orçamentárias próprias, suplementadas se necessário. </w:t>
      </w:r>
    </w:p>
    <w:p w14:paraId="45E509C1" w14:textId="77777777" w:rsidR="00464D92" w:rsidRPr="00464D92" w:rsidRDefault="00464D92" w:rsidP="00464D9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75088BC" w14:textId="51DB5913" w:rsidR="00807730" w:rsidRDefault="00464D92" w:rsidP="00464D9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464D92">
        <w:rPr>
          <w:rFonts w:ascii="Arial" w:hAnsi="Arial" w:cs="Arial"/>
          <w:b/>
          <w:bCs/>
          <w:sz w:val="20"/>
          <w:szCs w:val="20"/>
        </w:rPr>
        <w:t>Art. 4</w:t>
      </w:r>
      <w:proofErr w:type="gramStart"/>
      <w:r w:rsidRPr="00464D92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464D92">
        <w:rPr>
          <w:rFonts w:ascii="Arial" w:hAnsi="Arial" w:cs="Arial"/>
          <w:bCs/>
          <w:sz w:val="20"/>
          <w:szCs w:val="20"/>
        </w:rPr>
        <w:t>Esta</w:t>
      </w:r>
      <w:proofErr w:type="gramEnd"/>
      <w:r w:rsidRPr="00464D92">
        <w:rPr>
          <w:rFonts w:ascii="Arial" w:hAnsi="Arial" w:cs="Arial"/>
          <w:bCs/>
          <w:sz w:val="20"/>
          <w:szCs w:val="20"/>
        </w:rPr>
        <w:t xml:space="preserve"> Lei entrará em vigor na data de sua publicação, revogadas as disposições em contrário.</w:t>
      </w:r>
    </w:p>
    <w:p w14:paraId="60EF59C3" w14:textId="77777777" w:rsidR="008F61C1" w:rsidRDefault="008F61C1" w:rsidP="008D618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2228B17" w14:textId="77777777" w:rsidR="00464D92" w:rsidRDefault="00464D92" w:rsidP="008D618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3DA519EC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40B5E4B1" w14:textId="77777777" w:rsidR="00B9030C" w:rsidRDefault="00B9030C" w:rsidP="00B2674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3911E11" w14:textId="77777777" w:rsidR="00227C46" w:rsidRPr="00227C46" w:rsidRDefault="00227C46" w:rsidP="00227C4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AEC43FA" w14:textId="63ED2B02" w:rsidR="008D6189" w:rsidRPr="00464D92" w:rsidRDefault="00227C46" w:rsidP="00464D92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27C46">
        <w:rPr>
          <w:rFonts w:ascii="Arial" w:hAnsi="Arial" w:cs="Arial"/>
          <w:bCs/>
          <w:sz w:val="20"/>
          <w:szCs w:val="20"/>
        </w:rPr>
        <w:t xml:space="preserve"> Lei aprovada por meio do Projeto de Lei nº </w:t>
      </w:r>
      <w:r w:rsidR="0048735E">
        <w:rPr>
          <w:rFonts w:ascii="Arial" w:hAnsi="Arial" w:cs="Arial"/>
          <w:bCs/>
          <w:sz w:val="20"/>
          <w:szCs w:val="20"/>
        </w:rPr>
        <w:t>1</w:t>
      </w:r>
      <w:r w:rsidR="00464D92">
        <w:rPr>
          <w:rFonts w:ascii="Arial" w:hAnsi="Arial" w:cs="Arial"/>
          <w:bCs/>
          <w:sz w:val="20"/>
          <w:szCs w:val="20"/>
        </w:rPr>
        <w:t>51</w:t>
      </w:r>
      <w:r w:rsidRPr="00227C46">
        <w:rPr>
          <w:rFonts w:ascii="Arial" w:hAnsi="Arial" w:cs="Arial"/>
          <w:bCs/>
          <w:sz w:val="20"/>
          <w:szCs w:val="20"/>
        </w:rPr>
        <w:t xml:space="preserve">/2024 de autoria do Vereador </w:t>
      </w:r>
      <w:r w:rsidR="00464D92" w:rsidRPr="00464D92">
        <w:rPr>
          <w:rFonts w:ascii="Arial" w:hAnsi="Arial" w:cs="Arial"/>
          <w:bCs/>
          <w:sz w:val="20"/>
          <w:szCs w:val="20"/>
        </w:rPr>
        <w:t>Micael Fernando dos Santos, registrado, nesta data, na Secretaria do Gabinete do Prefeito e publicado no Quadro de Editais.</w:t>
      </w:r>
    </w:p>
    <w:p w14:paraId="135F592A" w14:textId="77777777" w:rsidR="008F61C1" w:rsidRDefault="008F61C1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090F747C" w14:textId="77777777" w:rsidR="00464D92" w:rsidRPr="008D6189" w:rsidRDefault="00464D92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9347A21" w14:textId="330D5838" w:rsidR="00AB4361" w:rsidRPr="00EE4EB3" w:rsidRDefault="00FE5753" w:rsidP="00EE4EB3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sectPr w:rsidR="00AB4361" w:rsidRPr="00EE4EB3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1E8F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1C2B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89A"/>
    <w:rsid w:val="00096E6B"/>
    <w:rsid w:val="000A265E"/>
    <w:rsid w:val="000A4F7D"/>
    <w:rsid w:val="000A50B5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4BA5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17A77"/>
    <w:rsid w:val="0012030A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47A3A"/>
    <w:rsid w:val="00150040"/>
    <w:rsid w:val="00150CDD"/>
    <w:rsid w:val="00152A37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45F5"/>
    <w:rsid w:val="00164AEA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346B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6A6E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8C3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C46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3C6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69DB"/>
    <w:rsid w:val="00270418"/>
    <w:rsid w:val="00270F0C"/>
    <w:rsid w:val="00274416"/>
    <w:rsid w:val="00276DBF"/>
    <w:rsid w:val="00276F7D"/>
    <w:rsid w:val="00280CF3"/>
    <w:rsid w:val="002813CD"/>
    <w:rsid w:val="002816BB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C59AB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021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C4E"/>
    <w:rsid w:val="00382F6C"/>
    <w:rsid w:val="00383A94"/>
    <w:rsid w:val="003855C9"/>
    <w:rsid w:val="003869DE"/>
    <w:rsid w:val="00393135"/>
    <w:rsid w:val="0039371D"/>
    <w:rsid w:val="003943D7"/>
    <w:rsid w:val="003949D8"/>
    <w:rsid w:val="00394D83"/>
    <w:rsid w:val="003960AD"/>
    <w:rsid w:val="0039641D"/>
    <w:rsid w:val="003A0817"/>
    <w:rsid w:val="003A6793"/>
    <w:rsid w:val="003A682B"/>
    <w:rsid w:val="003A75A7"/>
    <w:rsid w:val="003B0290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06C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5974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3C8D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4D92"/>
    <w:rsid w:val="004667CE"/>
    <w:rsid w:val="004674B0"/>
    <w:rsid w:val="0046787B"/>
    <w:rsid w:val="00470C5B"/>
    <w:rsid w:val="00470E39"/>
    <w:rsid w:val="004725E7"/>
    <w:rsid w:val="00472ADA"/>
    <w:rsid w:val="00472E0C"/>
    <w:rsid w:val="00475F40"/>
    <w:rsid w:val="00481BE4"/>
    <w:rsid w:val="00484FFE"/>
    <w:rsid w:val="0048735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7BF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07D18"/>
    <w:rsid w:val="0051051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AD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38E2"/>
    <w:rsid w:val="005A41EA"/>
    <w:rsid w:val="005A44A9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3469"/>
    <w:rsid w:val="005C4F89"/>
    <w:rsid w:val="005C51A4"/>
    <w:rsid w:val="005C51C5"/>
    <w:rsid w:val="005C52CE"/>
    <w:rsid w:val="005C544B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0AC2"/>
    <w:rsid w:val="005E12F1"/>
    <w:rsid w:val="005E2C5F"/>
    <w:rsid w:val="005E31D1"/>
    <w:rsid w:val="005E7596"/>
    <w:rsid w:val="005F1300"/>
    <w:rsid w:val="005F2F9C"/>
    <w:rsid w:val="005F3FED"/>
    <w:rsid w:val="005F43BD"/>
    <w:rsid w:val="005F447A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0EB5"/>
    <w:rsid w:val="00611C24"/>
    <w:rsid w:val="00612CBE"/>
    <w:rsid w:val="00615DBF"/>
    <w:rsid w:val="006172E5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2D4B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6145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6C4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6AE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1A5C"/>
    <w:rsid w:val="0076385C"/>
    <w:rsid w:val="00763C73"/>
    <w:rsid w:val="00764670"/>
    <w:rsid w:val="00765143"/>
    <w:rsid w:val="00765EF9"/>
    <w:rsid w:val="007700EC"/>
    <w:rsid w:val="007702B6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4E6E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07730"/>
    <w:rsid w:val="00810852"/>
    <w:rsid w:val="00810D3A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3F3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8E4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1B19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D6189"/>
    <w:rsid w:val="008E008A"/>
    <w:rsid w:val="008E046B"/>
    <w:rsid w:val="008E04F1"/>
    <w:rsid w:val="008E1D02"/>
    <w:rsid w:val="008E34F0"/>
    <w:rsid w:val="008E445E"/>
    <w:rsid w:val="008E4487"/>
    <w:rsid w:val="008E4A92"/>
    <w:rsid w:val="008E57B3"/>
    <w:rsid w:val="008E5F1F"/>
    <w:rsid w:val="008E6CCE"/>
    <w:rsid w:val="008E72EF"/>
    <w:rsid w:val="008F33B4"/>
    <w:rsid w:val="008F3AA4"/>
    <w:rsid w:val="008F570A"/>
    <w:rsid w:val="008F61C1"/>
    <w:rsid w:val="009018ED"/>
    <w:rsid w:val="00901F8C"/>
    <w:rsid w:val="0090280E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3726F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753"/>
    <w:rsid w:val="00970F02"/>
    <w:rsid w:val="0097333E"/>
    <w:rsid w:val="00977D69"/>
    <w:rsid w:val="00983E36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1A01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8E8"/>
    <w:rsid w:val="00A179C0"/>
    <w:rsid w:val="00A215C9"/>
    <w:rsid w:val="00A21A3F"/>
    <w:rsid w:val="00A235FF"/>
    <w:rsid w:val="00A2388A"/>
    <w:rsid w:val="00A23B5F"/>
    <w:rsid w:val="00A24523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4DCC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0D5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4361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41FD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AF77B7"/>
    <w:rsid w:val="00B01D7C"/>
    <w:rsid w:val="00B024E9"/>
    <w:rsid w:val="00B02663"/>
    <w:rsid w:val="00B02E17"/>
    <w:rsid w:val="00B04792"/>
    <w:rsid w:val="00B04966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74E"/>
    <w:rsid w:val="00B268C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ECC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845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35"/>
    <w:rsid w:val="00BC1BF4"/>
    <w:rsid w:val="00BC37B3"/>
    <w:rsid w:val="00BC4353"/>
    <w:rsid w:val="00BC496D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1E48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4F17"/>
    <w:rsid w:val="00C35624"/>
    <w:rsid w:val="00C35D8B"/>
    <w:rsid w:val="00C35E65"/>
    <w:rsid w:val="00C35E6A"/>
    <w:rsid w:val="00C3716B"/>
    <w:rsid w:val="00C402E8"/>
    <w:rsid w:val="00C406A5"/>
    <w:rsid w:val="00C41CAE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45FA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7C3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2839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1C9F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4BB9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433E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30B5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463A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0D63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4EB3"/>
    <w:rsid w:val="00EE56BD"/>
    <w:rsid w:val="00EE79EF"/>
    <w:rsid w:val="00EE7ED0"/>
    <w:rsid w:val="00EF0D4B"/>
    <w:rsid w:val="00EF2DD8"/>
    <w:rsid w:val="00EF5241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4EFC"/>
    <w:rsid w:val="00F05F4B"/>
    <w:rsid w:val="00F0728D"/>
    <w:rsid w:val="00F10264"/>
    <w:rsid w:val="00F10A64"/>
    <w:rsid w:val="00F116F7"/>
    <w:rsid w:val="00F11B22"/>
    <w:rsid w:val="00F124A0"/>
    <w:rsid w:val="00F131BB"/>
    <w:rsid w:val="00F13994"/>
    <w:rsid w:val="00F165F0"/>
    <w:rsid w:val="00F17694"/>
    <w:rsid w:val="00F17BEC"/>
    <w:rsid w:val="00F216BF"/>
    <w:rsid w:val="00F2384F"/>
    <w:rsid w:val="00F2496C"/>
    <w:rsid w:val="00F25319"/>
    <w:rsid w:val="00F256A0"/>
    <w:rsid w:val="00F257AA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3699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97BF7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47E9"/>
    <w:rsid w:val="00FB4862"/>
    <w:rsid w:val="00FB505E"/>
    <w:rsid w:val="00FB5154"/>
    <w:rsid w:val="00FB5502"/>
    <w:rsid w:val="00FB589F"/>
    <w:rsid w:val="00FB61A7"/>
    <w:rsid w:val="00FB7C2C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022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0775"/>
    <w:rsid w:val="00FF1967"/>
    <w:rsid w:val="00FF283A"/>
    <w:rsid w:val="00FF4191"/>
    <w:rsid w:val="00FF466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4</cp:revision>
  <dcterms:created xsi:type="dcterms:W3CDTF">2025-01-31T14:40:00Z</dcterms:created>
  <dcterms:modified xsi:type="dcterms:W3CDTF">2025-02-05T13:39:00Z</dcterms:modified>
</cp:coreProperties>
</file>