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EF8346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06AAAD9C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962FC9">
        <w:rPr>
          <w:rFonts w:ascii="Arial" w:hAnsi="Arial" w:cs="Arial"/>
          <w:bCs/>
          <w:color w:val="800000"/>
          <w:sz w:val="20"/>
          <w:szCs w:val="20"/>
        </w:rPr>
        <w:t>Acresce o art. 2º-A à Lei Municipal nº 5.711, de 30 de junho de 2022,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BAF8E9E" w14:textId="4C23D173" w:rsidR="00962FC9" w:rsidRDefault="00707220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FC3F94" w:rsidRPr="00FC3F94">
        <w:rPr>
          <w:rFonts w:ascii="Arial" w:hAnsi="Arial" w:cs="Arial"/>
          <w:bCs/>
          <w:sz w:val="20"/>
          <w:szCs w:val="20"/>
        </w:rPr>
        <w:t xml:space="preserve"> </w:t>
      </w:r>
      <w:r w:rsidR="00F52A72" w:rsidRPr="00F52A72">
        <w:rPr>
          <w:rFonts w:ascii="Arial" w:hAnsi="Arial" w:cs="Arial"/>
          <w:bCs/>
          <w:sz w:val="20"/>
          <w:szCs w:val="20"/>
        </w:rPr>
        <w:t xml:space="preserve"> </w:t>
      </w:r>
      <w:r w:rsidR="00962FC9" w:rsidRPr="00962FC9">
        <w:rPr>
          <w:rFonts w:ascii="Arial" w:hAnsi="Arial" w:cs="Arial"/>
          <w:bCs/>
          <w:sz w:val="20"/>
          <w:szCs w:val="20"/>
        </w:rPr>
        <w:t xml:space="preserve"> Fica acrescido o art. 2º-A à Lei Municipal nº 5.711, de 30 de junho de 2022, que passará a ter a seguinte redação: </w:t>
      </w:r>
    </w:p>
    <w:p w14:paraId="156B2FC3" w14:textId="77777777" w:rsidR="00962FC9" w:rsidRPr="00962FC9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FF28C7" w14:textId="77777777" w:rsidR="00962FC9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62FC9">
        <w:rPr>
          <w:rFonts w:ascii="Arial" w:hAnsi="Arial" w:cs="Arial"/>
          <w:bCs/>
          <w:sz w:val="20"/>
          <w:szCs w:val="20"/>
        </w:rPr>
        <w:t xml:space="preserve">“Art. 2º-A. Fica instituído no Município de Caieiras o “Dia Municipal do Enfrentamento das Mudanças Climáticas”, a ser comemorado, anualmente, na data de 16 de março. </w:t>
      </w:r>
    </w:p>
    <w:p w14:paraId="37AC4749" w14:textId="77777777" w:rsidR="00962FC9" w:rsidRPr="00962FC9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FCC2AEA" w14:textId="77777777" w:rsidR="00962FC9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62FC9">
        <w:rPr>
          <w:rFonts w:ascii="Arial" w:hAnsi="Arial" w:cs="Arial"/>
          <w:bCs/>
          <w:sz w:val="20"/>
          <w:szCs w:val="20"/>
        </w:rPr>
        <w:t xml:space="preserve">Parágrafo único. O “Dia Municipal do Enfrentamento das Mudanças Climáticas” passará a integrar o Calendário Oficial de Atividades do Município de Caieiras”. </w:t>
      </w:r>
    </w:p>
    <w:p w14:paraId="5A8C3A8A" w14:textId="77777777" w:rsidR="00962FC9" w:rsidRPr="00962FC9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973DEE" w14:textId="02D3EE0F" w:rsidR="00962FC9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62FC9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62FC9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6752ED08" w14:textId="77777777" w:rsidR="00962FC9" w:rsidRPr="00962FC9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732C4AB" w14:textId="62255B93" w:rsidR="00F71905" w:rsidRDefault="00962FC9" w:rsidP="00962FC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62FC9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62FC9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FF8B6C3" w14:textId="77777777" w:rsidR="00F71905" w:rsidRDefault="00F71905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D6EC367" w14:textId="77777777" w:rsidR="00962FC9" w:rsidRDefault="00962FC9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144FAA9A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</w:t>
      </w:r>
      <w:r w:rsidR="00962FC9">
        <w:rPr>
          <w:rFonts w:ascii="Arial" w:hAnsi="Arial" w:cs="Arial"/>
          <w:bCs/>
          <w:sz w:val="20"/>
          <w:szCs w:val="20"/>
        </w:rPr>
        <w:t>8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F71905">
        <w:rPr>
          <w:rFonts w:ascii="Arial" w:hAnsi="Arial" w:cs="Arial"/>
          <w:bCs/>
          <w:sz w:val="20"/>
          <w:szCs w:val="20"/>
        </w:rPr>
        <w:t>Carlos Alberto Albino Junior “Juninho”</w:t>
      </w:r>
      <w:r w:rsidR="00EE79EF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2025-01-30T13:39:00Z</dcterms:created>
  <dcterms:modified xsi:type="dcterms:W3CDTF">2025-01-30T13:43:00Z</dcterms:modified>
</cp:coreProperties>
</file>